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FD" w:rsidRPr="004B3861" w:rsidRDefault="00D76FFD" w:rsidP="00D76FFD">
      <w:pPr>
        <w:pStyle w:val="TableContents"/>
        <w:rPr>
          <w:b/>
          <w:bCs/>
          <w:sz w:val="32"/>
          <w:szCs w:val="32"/>
          <w:u w:val="single"/>
        </w:rPr>
      </w:pPr>
      <w:proofErr w:type="spellStart"/>
      <w:r w:rsidRPr="004B3861">
        <w:rPr>
          <w:b/>
          <w:bCs/>
          <w:sz w:val="32"/>
          <w:szCs w:val="32"/>
          <w:u w:val="single"/>
        </w:rPr>
        <w:t>Trojúhelníková</w:t>
      </w:r>
      <w:proofErr w:type="spellEnd"/>
      <w:r w:rsidRPr="004B38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4B3861">
        <w:rPr>
          <w:b/>
          <w:bCs/>
          <w:sz w:val="32"/>
          <w:szCs w:val="32"/>
          <w:u w:val="single"/>
        </w:rPr>
        <w:t>nerovnost</w:t>
      </w:r>
      <w:proofErr w:type="spellEnd"/>
    </w:p>
    <w:p w:rsidR="00D76FFD" w:rsidRDefault="00D76FFD" w:rsidP="00D76FFD">
      <w:pPr>
        <w:pStyle w:val="TableContents"/>
      </w:pPr>
    </w:p>
    <w:p w:rsidR="00D76FFD" w:rsidRPr="004B3861" w:rsidRDefault="00D76FFD" w:rsidP="00D76FFD">
      <w:pPr>
        <w:pStyle w:val="TableContents"/>
        <w:rPr>
          <w:b/>
          <w:i/>
          <w:iCs/>
        </w:rPr>
      </w:pPr>
      <w:proofErr w:type="spellStart"/>
      <w:r w:rsidRPr="004B3861">
        <w:rPr>
          <w:b/>
          <w:i/>
          <w:iCs/>
        </w:rPr>
        <w:t>Součet</w:t>
      </w:r>
      <w:proofErr w:type="spellEnd"/>
      <w:r w:rsidRPr="004B3861">
        <w:rPr>
          <w:b/>
          <w:i/>
          <w:iCs/>
        </w:rPr>
        <w:t xml:space="preserve"> </w:t>
      </w:r>
      <w:proofErr w:type="spellStart"/>
      <w:r w:rsidRPr="004B3861">
        <w:rPr>
          <w:b/>
          <w:i/>
          <w:iCs/>
        </w:rPr>
        <w:t>délek</w:t>
      </w:r>
      <w:proofErr w:type="spellEnd"/>
      <w:r w:rsidRPr="004B3861">
        <w:rPr>
          <w:b/>
          <w:i/>
          <w:iCs/>
        </w:rPr>
        <w:t xml:space="preserve"> </w:t>
      </w:r>
      <w:proofErr w:type="spellStart"/>
      <w:r w:rsidRPr="004B3861">
        <w:rPr>
          <w:b/>
          <w:i/>
          <w:iCs/>
        </w:rPr>
        <w:t>dvou</w:t>
      </w:r>
      <w:proofErr w:type="spellEnd"/>
      <w:r w:rsidRPr="004B3861">
        <w:rPr>
          <w:b/>
          <w:i/>
          <w:iCs/>
        </w:rPr>
        <w:t xml:space="preserve"> </w:t>
      </w:r>
      <w:proofErr w:type="spellStart"/>
      <w:r w:rsidRPr="004B3861">
        <w:rPr>
          <w:b/>
          <w:i/>
          <w:iCs/>
        </w:rPr>
        <w:t>libovolných</w:t>
      </w:r>
      <w:proofErr w:type="spellEnd"/>
      <w:r w:rsidRPr="004B3861">
        <w:rPr>
          <w:b/>
          <w:i/>
          <w:iCs/>
        </w:rPr>
        <w:t xml:space="preserve"> </w:t>
      </w:r>
      <w:proofErr w:type="spellStart"/>
      <w:r w:rsidRPr="004B3861">
        <w:rPr>
          <w:b/>
          <w:i/>
          <w:iCs/>
        </w:rPr>
        <w:t>stran</w:t>
      </w:r>
      <w:proofErr w:type="spellEnd"/>
      <w:r w:rsidRPr="004B3861">
        <w:rPr>
          <w:b/>
          <w:i/>
          <w:iCs/>
        </w:rPr>
        <w:t xml:space="preserve"> </w:t>
      </w:r>
      <w:proofErr w:type="spellStart"/>
      <w:r w:rsidRPr="004B3861">
        <w:rPr>
          <w:b/>
          <w:i/>
          <w:iCs/>
        </w:rPr>
        <w:t>trojúhelníku</w:t>
      </w:r>
      <w:proofErr w:type="spellEnd"/>
      <w:r w:rsidRPr="004B3861">
        <w:rPr>
          <w:b/>
          <w:i/>
          <w:iCs/>
        </w:rPr>
        <w:t xml:space="preserve"> je </w:t>
      </w:r>
      <w:proofErr w:type="spellStart"/>
      <w:r w:rsidRPr="004B3861">
        <w:rPr>
          <w:b/>
          <w:i/>
          <w:iCs/>
        </w:rPr>
        <w:t>větší</w:t>
      </w:r>
      <w:proofErr w:type="spellEnd"/>
      <w:r w:rsidRPr="004B3861">
        <w:rPr>
          <w:b/>
          <w:i/>
          <w:iCs/>
        </w:rPr>
        <w:t xml:space="preserve"> </w:t>
      </w:r>
      <w:proofErr w:type="spellStart"/>
      <w:r w:rsidRPr="004B3861">
        <w:rPr>
          <w:b/>
          <w:i/>
          <w:iCs/>
        </w:rPr>
        <w:t>než</w:t>
      </w:r>
      <w:proofErr w:type="spellEnd"/>
      <w:r w:rsidRPr="004B3861">
        <w:rPr>
          <w:b/>
          <w:i/>
          <w:iCs/>
        </w:rPr>
        <w:t xml:space="preserve"> </w:t>
      </w:r>
      <w:proofErr w:type="spellStart"/>
      <w:r w:rsidRPr="004B3861">
        <w:rPr>
          <w:b/>
          <w:i/>
          <w:iCs/>
        </w:rPr>
        <w:t>délka</w:t>
      </w:r>
      <w:proofErr w:type="spellEnd"/>
      <w:r w:rsidRPr="004B3861">
        <w:rPr>
          <w:b/>
          <w:i/>
          <w:iCs/>
        </w:rPr>
        <w:t xml:space="preserve"> </w:t>
      </w:r>
      <w:proofErr w:type="spellStart"/>
      <w:r w:rsidRPr="004B3861">
        <w:rPr>
          <w:b/>
          <w:i/>
          <w:iCs/>
        </w:rPr>
        <w:t>třetí</w:t>
      </w:r>
      <w:proofErr w:type="spellEnd"/>
      <w:r w:rsidRPr="004B3861">
        <w:rPr>
          <w:b/>
          <w:i/>
          <w:iCs/>
        </w:rPr>
        <w:t xml:space="preserve"> </w:t>
      </w:r>
      <w:proofErr w:type="spellStart"/>
      <w:r w:rsidRPr="004B3861">
        <w:rPr>
          <w:b/>
          <w:i/>
          <w:iCs/>
        </w:rPr>
        <w:t>strany</w:t>
      </w:r>
      <w:proofErr w:type="spellEnd"/>
      <w:r w:rsidRPr="004B3861">
        <w:rPr>
          <w:b/>
          <w:i/>
          <w:iCs/>
        </w:rPr>
        <w:t>.</w:t>
      </w:r>
    </w:p>
    <w:p w:rsidR="00D76FFD" w:rsidRDefault="00D76FFD" w:rsidP="00D76FFD">
      <w:pPr>
        <w:pStyle w:val="TableContents"/>
      </w:pPr>
      <w:r>
        <w:t xml:space="preserve">                  </w:t>
      </w:r>
      <w:r>
        <w:rPr>
          <w:b/>
          <w:bCs/>
          <w:sz w:val="28"/>
          <w:szCs w:val="28"/>
        </w:rPr>
        <w:t>C</w:t>
      </w:r>
      <w:r>
        <w:t xml:space="preserve">                                               </w:t>
      </w:r>
      <w:r>
        <w:rPr>
          <w:b/>
          <w:bCs/>
          <w:sz w:val="28"/>
          <w:szCs w:val="28"/>
        </w:rPr>
        <w:t xml:space="preserve">a + b </w:t>
      </w:r>
      <w:proofErr w:type="gramStart"/>
      <w:r>
        <w:rPr>
          <w:b/>
          <w:bCs/>
          <w:sz w:val="28"/>
          <w:szCs w:val="28"/>
        </w:rPr>
        <w:t>&gt;  c</w:t>
      </w:r>
      <w:proofErr w:type="gramEnd"/>
    </w:p>
    <w:p w:rsidR="00D76FFD" w:rsidRDefault="00D76FFD" w:rsidP="00D76FFD">
      <w:pPr>
        <w:pStyle w:val="TableContents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40005</wp:posOffset>
                </wp:positionV>
                <wp:extent cx="1143000" cy="733425"/>
                <wp:effectExtent l="19050" t="19050" r="38100" b="28575"/>
                <wp:wrapNone/>
                <wp:docPr id="1" name="Volný tv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32790"/>
                        </a:xfrm>
                        <a:custGeom>
                          <a:avLst>
                            <a:gd name="f0" fmla="val 4067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-2147483647"/>
                            <a:gd name="f9" fmla="val 2147483647"/>
                            <a:gd name="f10" fmla="+- 0 0 0"/>
                            <a:gd name="f11" fmla="*/ f4 1 21600"/>
                            <a:gd name="f12" fmla="*/ f5 1 21600"/>
                            <a:gd name="f13" fmla="val f6"/>
                            <a:gd name="f14" fmla="val f7"/>
                            <a:gd name="f15" fmla="pin 0 f0 21600"/>
                            <a:gd name="f16" fmla="*/ f10 f1 1"/>
                            <a:gd name="f17" fmla="+- f14 0 f13"/>
                            <a:gd name="f18" fmla="val f15"/>
                            <a:gd name="f19" fmla="*/ f15 f11 1"/>
                            <a:gd name="f20" fmla="*/ 0 f12 1"/>
                            <a:gd name="f21" fmla="*/ f16 1 f3"/>
                            <a:gd name="f22" fmla="*/ f17 1 21600"/>
                            <a:gd name="f23" fmla="*/ f18 1 2"/>
                            <a:gd name="f24" fmla="+- 21600 0 f18"/>
                            <a:gd name="f25" fmla="+- f21 0 f2"/>
                            <a:gd name="f26" fmla="*/ 18000 f22 1"/>
                            <a:gd name="f27" fmla="*/ 10800 f22 1"/>
                            <a:gd name="f28" fmla="*/ 0 f22 1"/>
                            <a:gd name="f29" fmla="*/ 21600 f22 1"/>
                            <a:gd name="f30" fmla="+- f23 10800 0"/>
                            <a:gd name="f31" fmla="*/ f24 1 2"/>
                            <a:gd name="f32" fmla="*/ f23 f11 1"/>
                            <a:gd name="f33" fmla="+- 21600 0 f31"/>
                            <a:gd name="f34" fmla="*/ f27 1 f22"/>
                            <a:gd name="f35" fmla="*/ f28 1 f22"/>
                            <a:gd name="f36" fmla="*/ f29 1 f22"/>
                            <a:gd name="f37" fmla="*/ f26 1 f22"/>
                            <a:gd name="f38" fmla="*/ f30 f11 1"/>
                            <a:gd name="f39" fmla="*/ f37 f12 1"/>
                            <a:gd name="f40" fmla="*/ f34 f12 1"/>
                            <a:gd name="f41" fmla="*/ f34 f11 1"/>
                            <a:gd name="f42" fmla="*/ f35 f12 1"/>
                            <a:gd name="f43" fmla="*/ f35 f11 1"/>
                            <a:gd name="f44" fmla="*/ f36 f12 1"/>
                            <a:gd name="f45" fmla="*/ f36 f11 1"/>
                            <a:gd name="f46" fmla="*/ f33 f11 1"/>
                          </a:gdLst>
                          <a:ahLst>
                            <a:ahXY gdRefX="f0" minX="f6" maxX="f7">
                              <a:pos x="f19" y="f20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41" y="f42"/>
                            </a:cxn>
                            <a:cxn ang="f25">
                              <a:pos x="f32" y="f40"/>
                            </a:cxn>
                            <a:cxn ang="f25">
                              <a:pos x="f43" y="f44"/>
                            </a:cxn>
                            <a:cxn ang="f25">
                              <a:pos x="f41" y="f44"/>
                            </a:cxn>
                            <a:cxn ang="f25">
                              <a:pos x="f45" y="f44"/>
                            </a:cxn>
                            <a:cxn ang="f25">
                              <a:pos x="f46" y="f40"/>
                            </a:cxn>
                          </a:cxnLst>
                          <a:rect l="f32" t="f40" r="f38" b="f39"/>
                          <a:pathLst>
                            <a:path w="21600" h="21600">
                              <a:moveTo>
                                <a:pt x="f18" y="f6"/>
                              </a:moveTo>
                              <a:lnTo>
                                <a:pt x="f7" y="f7"/>
                              </a:lnTo>
                              <a:lnTo>
                                <a:pt x="f6" y="f7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76FFD" w:rsidRDefault="00D76FFD" w:rsidP="00D76FFD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1" o:spid="_x0000_s1026" style="position:absolute;margin-left:49.9pt;margin-top:3.15pt;width:90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" adj="-11796480,,5400" path="m4067,l21600,21600,,21600,4067,xe" filled="f" strokeweight=".35281mm">
                <v:stroke joinstyle="miter"/>
                <v:formulas/>
                <v:path arrowok="t" o:connecttype="custom" o:connectlocs="571500,0;1143000,366395;571500,732790;0,366395;571500,0;107606,366395;0,732790;571500,732790;1143000,732790;679106,366395" o:connectangles="270,0,90,180,270,270,270,270,270,270" textboxrect="2033,10800,12833,18000"/>
                <v:textbox inset="0,0,0,0">
                  <w:txbxContent>
                    <w:p w:rsidR="00D76FFD" w:rsidRDefault="00D76FFD" w:rsidP="00D76FFD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                      b + c </w:t>
      </w:r>
      <w:proofErr w:type="gramStart"/>
      <w:r>
        <w:rPr>
          <w:b/>
          <w:bCs/>
          <w:sz w:val="28"/>
          <w:szCs w:val="28"/>
        </w:rPr>
        <w:t>&gt;  a</w:t>
      </w:r>
      <w:proofErr w:type="gramEnd"/>
    </w:p>
    <w:p w:rsidR="00D76FFD" w:rsidRDefault="00D76FFD" w:rsidP="00D76FFD">
      <w:pPr>
        <w:pStyle w:val="TableContents"/>
      </w:pPr>
      <w:r>
        <w:rPr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b/>
          <w:bCs/>
          <w:sz w:val="28"/>
          <w:szCs w:val="28"/>
        </w:rPr>
        <w:t>a</w:t>
      </w:r>
      <w:proofErr w:type="spellEnd"/>
      <w:r>
        <w:rPr>
          <w:b/>
          <w:bCs/>
          <w:sz w:val="28"/>
          <w:szCs w:val="28"/>
        </w:rPr>
        <w:t xml:space="preserve">                            </w:t>
      </w:r>
      <w:proofErr w:type="spellStart"/>
      <w:r>
        <w:rPr>
          <w:b/>
          <w:bCs/>
          <w:sz w:val="28"/>
          <w:szCs w:val="28"/>
        </w:rPr>
        <w:t>a</w:t>
      </w:r>
      <w:proofErr w:type="spellEnd"/>
      <w:r>
        <w:rPr>
          <w:b/>
          <w:bCs/>
          <w:sz w:val="28"/>
          <w:szCs w:val="28"/>
        </w:rPr>
        <w:t xml:space="preserve"> + c </w:t>
      </w:r>
      <w:proofErr w:type="gramStart"/>
      <w:r>
        <w:rPr>
          <w:b/>
          <w:bCs/>
          <w:sz w:val="28"/>
          <w:szCs w:val="28"/>
        </w:rPr>
        <w:t>&gt;  b</w:t>
      </w:r>
      <w:proofErr w:type="gramEnd"/>
    </w:p>
    <w:p w:rsidR="00D76FFD" w:rsidRDefault="00D76FFD" w:rsidP="00D76FFD">
      <w:pPr>
        <w:pStyle w:val="TableContents"/>
      </w:pPr>
      <w:r>
        <w:rPr>
          <w:b/>
          <w:bCs/>
          <w:sz w:val="28"/>
          <w:szCs w:val="28"/>
        </w:rPr>
        <w:t xml:space="preserve">           b</w:t>
      </w:r>
    </w:p>
    <w:p w:rsidR="00D76FFD" w:rsidRDefault="00D76FFD" w:rsidP="00D76FFD">
      <w:pPr>
        <w:pStyle w:val="TableContents"/>
      </w:pPr>
    </w:p>
    <w:p w:rsidR="00D76FFD" w:rsidRDefault="00D76FFD" w:rsidP="00D76FFD">
      <w:pPr>
        <w:pStyle w:val="TableContents"/>
      </w:pPr>
      <w:r>
        <w:rPr>
          <w:b/>
          <w:bCs/>
          <w:sz w:val="28"/>
          <w:szCs w:val="28"/>
        </w:rPr>
        <w:t xml:space="preserve">         A              c              B</w:t>
      </w:r>
    </w:p>
    <w:p w:rsidR="00D76FFD" w:rsidRDefault="00D76FFD" w:rsidP="00D76FFD">
      <w:pPr>
        <w:pStyle w:val="TableContents"/>
        <w:rPr>
          <w:b/>
          <w:bCs/>
          <w:i/>
          <w:iCs/>
        </w:rPr>
      </w:pPr>
    </w:p>
    <w:p w:rsidR="00D76FFD" w:rsidRDefault="00D76FFD" w:rsidP="00D76FFD">
      <w:pPr>
        <w:pStyle w:val="TableContents"/>
        <w:rPr>
          <w:b/>
          <w:bCs/>
          <w:i/>
          <w:iCs/>
        </w:rPr>
      </w:pPr>
      <w:r>
        <w:rPr>
          <w:b/>
          <w:bCs/>
          <w:i/>
          <w:iCs/>
        </w:rPr>
        <w:t>Př.1.</w:t>
      </w:r>
    </w:p>
    <w:p w:rsidR="00D76FFD" w:rsidRDefault="00D76FFD" w:rsidP="00D76FFD">
      <w:pPr>
        <w:pStyle w:val="TableContents"/>
        <w:rPr>
          <w:b/>
          <w:bCs/>
          <w:i/>
          <w:iCs/>
        </w:rPr>
      </w:pPr>
      <w:r>
        <w:rPr>
          <w:b/>
          <w:bCs/>
          <w:i/>
          <w:iCs/>
        </w:rPr>
        <w:t xml:space="preserve">Je </w:t>
      </w:r>
      <w:proofErr w:type="spellStart"/>
      <w:r>
        <w:rPr>
          <w:b/>
          <w:bCs/>
          <w:i/>
          <w:iCs/>
        </w:rPr>
        <w:t>možné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sestrojit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trojúhelník</w:t>
      </w:r>
      <w:proofErr w:type="spellEnd"/>
      <w:r>
        <w:rPr>
          <w:b/>
          <w:bCs/>
          <w:i/>
          <w:iCs/>
        </w:rPr>
        <w:t xml:space="preserve"> ABC o </w:t>
      </w:r>
      <w:proofErr w:type="spellStart"/>
      <w:r>
        <w:rPr>
          <w:b/>
          <w:bCs/>
          <w:i/>
          <w:iCs/>
        </w:rPr>
        <w:t>stranách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délek</w:t>
      </w:r>
      <w:proofErr w:type="spellEnd"/>
      <w:r>
        <w:rPr>
          <w:b/>
          <w:bCs/>
          <w:i/>
          <w:iCs/>
        </w:rPr>
        <w:t xml:space="preserve">  11</w:t>
      </w:r>
      <w:proofErr w:type="gramEnd"/>
      <w:r>
        <w:rPr>
          <w:b/>
          <w:bCs/>
          <w:i/>
          <w:iCs/>
        </w:rPr>
        <w:t>cm, 20cm, 9cm?</w:t>
      </w:r>
    </w:p>
    <w:p w:rsidR="00D76FFD" w:rsidRPr="00D76FFD" w:rsidRDefault="00D76FFD" w:rsidP="00D76FFD">
      <w:pPr>
        <w:pStyle w:val="TableContents"/>
        <w:rPr>
          <w:bCs/>
          <w:i/>
          <w:iCs/>
        </w:rPr>
      </w:pPr>
      <w:r w:rsidRPr="00D76FFD">
        <w:rPr>
          <w:bCs/>
          <w:i/>
          <w:iCs/>
        </w:rPr>
        <w:t xml:space="preserve">Aby </w:t>
      </w:r>
      <w:proofErr w:type="spellStart"/>
      <w:r w:rsidRPr="00D76FFD">
        <w:rPr>
          <w:bCs/>
          <w:i/>
          <w:iCs/>
        </w:rPr>
        <w:t>bylo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možné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sestrojit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trojúhelník</w:t>
      </w:r>
      <w:proofErr w:type="spellEnd"/>
      <w:r w:rsidRPr="00D76FFD">
        <w:rPr>
          <w:bCs/>
          <w:i/>
          <w:iCs/>
        </w:rPr>
        <w:t xml:space="preserve"> (aby </w:t>
      </w:r>
      <w:proofErr w:type="spellStart"/>
      <w:r w:rsidRPr="00D76FFD">
        <w:rPr>
          <w:bCs/>
          <w:i/>
          <w:iCs/>
        </w:rPr>
        <w:t>takový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trojúhelník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existoval</w:t>
      </w:r>
      <w:proofErr w:type="spellEnd"/>
      <w:r w:rsidRPr="00D76FFD">
        <w:rPr>
          <w:bCs/>
          <w:i/>
          <w:iCs/>
        </w:rPr>
        <w:t xml:space="preserve">), </w:t>
      </w:r>
      <w:proofErr w:type="spellStart"/>
      <w:r w:rsidRPr="00D76FFD">
        <w:rPr>
          <w:bCs/>
          <w:i/>
          <w:iCs/>
        </w:rPr>
        <w:t>musí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být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součet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délek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jeho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dvou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libovolných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stran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větší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než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délka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třetí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strany</w:t>
      </w:r>
      <w:proofErr w:type="spellEnd"/>
      <w:r w:rsidRPr="00D76FFD">
        <w:rPr>
          <w:bCs/>
          <w:i/>
          <w:iCs/>
        </w:rPr>
        <w:t xml:space="preserve">.    11 cm + 9cm ale </w:t>
      </w:r>
      <w:proofErr w:type="spellStart"/>
      <w:r w:rsidRPr="00D76FFD">
        <w:rPr>
          <w:bCs/>
          <w:i/>
          <w:iCs/>
        </w:rPr>
        <w:t>není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větší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než</w:t>
      </w:r>
      <w:proofErr w:type="spellEnd"/>
      <w:r w:rsidRPr="00D76FFD">
        <w:rPr>
          <w:bCs/>
          <w:i/>
          <w:iCs/>
        </w:rPr>
        <w:t xml:space="preserve"> 20cm. </w:t>
      </w:r>
    </w:p>
    <w:p w:rsidR="00D76FFD" w:rsidRPr="00D76FFD" w:rsidRDefault="00D76FFD" w:rsidP="00D76FFD">
      <w:pPr>
        <w:pStyle w:val="TableContents"/>
        <w:rPr>
          <w:bCs/>
          <w:i/>
          <w:iCs/>
        </w:rPr>
      </w:pPr>
      <w:proofErr w:type="spellStart"/>
      <w:r w:rsidRPr="00D76FFD">
        <w:rPr>
          <w:bCs/>
          <w:i/>
          <w:iCs/>
        </w:rPr>
        <w:t>Trojúhelník</w:t>
      </w:r>
      <w:proofErr w:type="spellEnd"/>
      <w:r w:rsidRPr="00D76FFD">
        <w:rPr>
          <w:bCs/>
          <w:i/>
          <w:iCs/>
        </w:rPr>
        <w:t xml:space="preserve"> o </w:t>
      </w:r>
      <w:proofErr w:type="spellStart"/>
      <w:r w:rsidRPr="00D76FFD">
        <w:rPr>
          <w:bCs/>
          <w:i/>
          <w:iCs/>
        </w:rPr>
        <w:t>stranách</w:t>
      </w:r>
      <w:proofErr w:type="spellEnd"/>
      <w:r w:rsidRPr="00D76FFD">
        <w:rPr>
          <w:bCs/>
          <w:i/>
          <w:iCs/>
        </w:rPr>
        <w:t xml:space="preserve"> 11cm, 20cm, 9cm </w:t>
      </w:r>
      <w:proofErr w:type="spellStart"/>
      <w:r w:rsidRPr="00D76FFD">
        <w:rPr>
          <w:bCs/>
          <w:i/>
          <w:iCs/>
        </w:rPr>
        <w:t>neexistuje</w:t>
      </w:r>
      <w:proofErr w:type="spellEnd"/>
      <w:r w:rsidRPr="00D76FFD">
        <w:rPr>
          <w:bCs/>
          <w:i/>
          <w:iCs/>
        </w:rPr>
        <w:t xml:space="preserve">, </w:t>
      </w:r>
      <w:proofErr w:type="spellStart"/>
      <w:r w:rsidRPr="00D76FFD">
        <w:rPr>
          <w:bCs/>
          <w:i/>
          <w:iCs/>
        </w:rPr>
        <w:t>není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možné</w:t>
      </w:r>
      <w:proofErr w:type="spellEnd"/>
      <w:r w:rsidRPr="00D76FFD">
        <w:rPr>
          <w:bCs/>
          <w:i/>
          <w:iCs/>
        </w:rPr>
        <w:t xml:space="preserve"> ho </w:t>
      </w:r>
      <w:proofErr w:type="spellStart"/>
      <w:r w:rsidRPr="00D76FFD">
        <w:rPr>
          <w:bCs/>
          <w:i/>
          <w:iCs/>
        </w:rPr>
        <w:t>sestrojit</w:t>
      </w:r>
      <w:proofErr w:type="spellEnd"/>
      <w:r w:rsidRPr="00D76FFD">
        <w:rPr>
          <w:bCs/>
          <w:i/>
          <w:iCs/>
        </w:rPr>
        <w:t>.</w:t>
      </w:r>
    </w:p>
    <w:p w:rsidR="00D76FFD" w:rsidRDefault="00D76FFD" w:rsidP="00D76FFD">
      <w:pPr>
        <w:pStyle w:val="TableContents"/>
        <w:rPr>
          <w:b/>
          <w:bCs/>
          <w:i/>
          <w:iCs/>
        </w:rPr>
      </w:pPr>
    </w:p>
    <w:p w:rsidR="00D76FFD" w:rsidRDefault="00D76FFD" w:rsidP="00D76FFD">
      <w:pPr>
        <w:pStyle w:val="TableContents"/>
        <w:rPr>
          <w:b/>
          <w:bCs/>
          <w:i/>
          <w:iCs/>
        </w:rPr>
      </w:pPr>
      <w:r>
        <w:rPr>
          <w:b/>
          <w:bCs/>
          <w:i/>
          <w:iCs/>
        </w:rPr>
        <w:t>Př.2.</w:t>
      </w:r>
    </w:p>
    <w:p w:rsidR="00D76FFD" w:rsidRDefault="00D76FFD" w:rsidP="00D76FFD">
      <w:pPr>
        <w:pStyle w:val="TableContents"/>
        <w:rPr>
          <w:b/>
          <w:bCs/>
          <w:i/>
          <w:iCs/>
        </w:rPr>
      </w:pPr>
      <w:r>
        <w:rPr>
          <w:b/>
          <w:bCs/>
          <w:i/>
          <w:iCs/>
        </w:rPr>
        <w:t xml:space="preserve">Je </w:t>
      </w:r>
      <w:proofErr w:type="spellStart"/>
      <w:r>
        <w:rPr>
          <w:b/>
          <w:bCs/>
          <w:i/>
          <w:iCs/>
        </w:rPr>
        <w:t>možné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sestrojit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trojúhelník</w:t>
      </w:r>
      <w:proofErr w:type="spellEnd"/>
      <w:r>
        <w:rPr>
          <w:b/>
          <w:bCs/>
          <w:i/>
          <w:iCs/>
        </w:rPr>
        <w:t xml:space="preserve"> ABC o </w:t>
      </w:r>
      <w:proofErr w:type="spellStart"/>
      <w:proofErr w:type="gramStart"/>
      <w:r>
        <w:rPr>
          <w:b/>
          <w:bCs/>
          <w:i/>
          <w:iCs/>
        </w:rPr>
        <w:t>stranách</w:t>
      </w:r>
      <w:proofErr w:type="spellEnd"/>
      <w:r>
        <w:rPr>
          <w:b/>
          <w:bCs/>
          <w:i/>
          <w:iCs/>
        </w:rPr>
        <w:t xml:space="preserve">  13</w:t>
      </w:r>
      <w:proofErr w:type="gramEnd"/>
      <w:r>
        <w:rPr>
          <w:b/>
          <w:bCs/>
          <w:i/>
          <w:iCs/>
        </w:rPr>
        <w:t xml:space="preserve"> cm, 15 cm, 1,6 </w:t>
      </w:r>
      <w:proofErr w:type="spellStart"/>
      <w:r>
        <w:rPr>
          <w:b/>
          <w:bCs/>
          <w:i/>
          <w:iCs/>
        </w:rPr>
        <w:t>dm</w:t>
      </w:r>
      <w:proofErr w:type="spellEnd"/>
      <w:r>
        <w:rPr>
          <w:b/>
          <w:bCs/>
          <w:i/>
          <w:iCs/>
        </w:rPr>
        <w:t xml:space="preserve"> = …16…cm?</w:t>
      </w:r>
    </w:p>
    <w:p w:rsidR="00D76FFD" w:rsidRDefault="00D76FFD" w:rsidP="00D76FFD">
      <w:pPr>
        <w:pStyle w:val="TableContents"/>
        <w:rPr>
          <w:bCs/>
          <w:i/>
          <w:iCs/>
        </w:rPr>
      </w:pPr>
      <w:r w:rsidRPr="00D76FFD">
        <w:rPr>
          <w:bCs/>
          <w:i/>
          <w:iCs/>
        </w:rPr>
        <w:t xml:space="preserve">Aby </w:t>
      </w:r>
      <w:proofErr w:type="spellStart"/>
      <w:r w:rsidRPr="00D76FFD">
        <w:rPr>
          <w:bCs/>
          <w:i/>
          <w:iCs/>
        </w:rPr>
        <w:t>bylo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možné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sestrojit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trojúhelník</w:t>
      </w:r>
      <w:proofErr w:type="spellEnd"/>
      <w:r w:rsidRPr="00D76FFD">
        <w:rPr>
          <w:bCs/>
          <w:i/>
          <w:iCs/>
        </w:rPr>
        <w:t xml:space="preserve"> (aby </w:t>
      </w:r>
      <w:proofErr w:type="spellStart"/>
      <w:r w:rsidRPr="00D76FFD">
        <w:rPr>
          <w:bCs/>
          <w:i/>
          <w:iCs/>
        </w:rPr>
        <w:t>takový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trojúhelník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existoval</w:t>
      </w:r>
      <w:proofErr w:type="spellEnd"/>
      <w:r w:rsidRPr="00D76FFD">
        <w:rPr>
          <w:bCs/>
          <w:i/>
          <w:iCs/>
        </w:rPr>
        <w:t xml:space="preserve">), </w:t>
      </w:r>
      <w:proofErr w:type="spellStart"/>
      <w:r w:rsidRPr="00D76FFD">
        <w:rPr>
          <w:bCs/>
          <w:i/>
          <w:iCs/>
        </w:rPr>
        <w:t>musí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být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součet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délek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jeho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dvou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libovolných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stran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větší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než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délka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třetí</w:t>
      </w:r>
      <w:proofErr w:type="spellEnd"/>
      <w:r w:rsidRPr="00D76FFD">
        <w:rPr>
          <w:bCs/>
          <w:i/>
          <w:iCs/>
        </w:rPr>
        <w:t xml:space="preserve"> </w:t>
      </w:r>
      <w:proofErr w:type="spellStart"/>
      <w:r w:rsidRPr="00D76FFD">
        <w:rPr>
          <w:bCs/>
          <w:i/>
          <w:iCs/>
        </w:rPr>
        <w:t>strany</w:t>
      </w:r>
      <w:proofErr w:type="spellEnd"/>
      <w:r w:rsidRPr="00D76FFD">
        <w:rPr>
          <w:bCs/>
          <w:i/>
          <w:iCs/>
        </w:rPr>
        <w:t xml:space="preserve">.    </w:t>
      </w:r>
      <w:r>
        <w:rPr>
          <w:bCs/>
          <w:i/>
          <w:iCs/>
        </w:rPr>
        <w:t xml:space="preserve">   13cm + 15cm </w:t>
      </w:r>
      <w:r>
        <w:rPr>
          <w:rFonts w:cs="Times New Roman"/>
          <w:bCs/>
          <w:i/>
          <w:iCs/>
        </w:rPr>
        <w:t>&gt;</w:t>
      </w:r>
      <w:r>
        <w:rPr>
          <w:bCs/>
          <w:i/>
          <w:iCs/>
        </w:rPr>
        <w:t xml:space="preserve"> 16cm</w:t>
      </w:r>
    </w:p>
    <w:p w:rsidR="00D76FFD" w:rsidRDefault="00D76FFD" w:rsidP="00D76FFD">
      <w:pPr>
        <w:pStyle w:val="TableContents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15cm + 16 cm </w:t>
      </w:r>
      <w:r>
        <w:rPr>
          <w:rFonts w:cs="Times New Roman"/>
          <w:bCs/>
          <w:i/>
          <w:iCs/>
        </w:rPr>
        <w:t>&gt;</w:t>
      </w:r>
      <w:r>
        <w:rPr>
          <w:bCs/>
          <w:i/>
          <w:iCs/>
        </w:rPr>
        <w:t xml:space="preserve"> 13 cm</w:t>
      </w:r>
    </w:p>
    <w:p w:rsidR="00D76FFD" w:rsidRDefault="00D76FFD" w:rsidP="00D76FFD">
      <w:pPr>
        <w:pStyle w:val="TableContents"/>
        <w:rPr>
          <w:b/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13cm + 16cm </w:t>
      </w:r>
      <w:r>
        <w:rPr>
          <w:rFonts w:cs="Times New Roman"/>
          <w:bCs/>
          <w:i/>
          <w:iCs/>
        </w:rPr>
        <w:t>&gt;</w:t>
      </w:r>
      <w:r>
        <w:rPr>
          <w:bCs/>
          <w:i/>
          <w:iCs/>
        </w:rPr>
        <w:t xml:space="preserve"> 15 cm</w:t>
      </w:r>
      <w:r w:rsidR="0028658D">
        <w:rPr>
          <w:bCs/>
          <w:i/>
          <w:iCs/>
        </w:rPr>
        <w:t xml:space="preserve">    </w:t>
      </w:r>
      <w:proofErr w:type="spellStart"/>
      <w:r w:rsidR="0028658D">
        <w:rPr>
          <w:bCs/>
          <w:i/>
          <w:iCs/>
        </w:rPr>
        <w:t>Ano</w:t>
      </w:r>
      <w:proofErr w:type="spellEnd"/>
      <w:r w:rsidR="0028658D">
        <w:rPr>
          <w:bCs/>
          <w:i/>
          <w:iCs/>
        </w:rPr>
        <w:t xml:space="preserve">, </w:t>
      </w:r>
      <w:proofErr w:type="spellStart"/>
      <w:r w:rsidR="0028658D">
        <w:rPr>
          <w:bCs/>
          <w:i/>
          <w:iCs/>
        </w:rPr>
        <w:t>trojúhelník</w:t>
      </w:r>
      <w:proofErr w:type="spellEnd"/>
      <w:r w:rsidR="0028658D">
        <w:rPr>
          <w:bCs/>
          <w:i/>
          <w:iCs/>
        </w:rPr>
        <w:t xml:space="preserve"> </w:t>
      </w:r>
      <w:proofErr w:type="spellStart"/>
      <w:r w:rsidR="0028658D">
        <w:rPr>
          <w:bCs/>
          <w:i/>
          <w:iCs/>
        </w:rPr>
        <w:t>lze</w:t>
      </w:r>
      <w:proofErr w:type="spellEnd"/>
      <w:r w:rsidR="0028658D">
        <w:rPr>
          <w:bCs/>
          <w:i/>
          <w:iCs/>
        </w:rPr>
        <w:t xml:space="preserve"> </w:t>
      </w:r>
      <w:proofErr w:type="spellStart"/>
      <w:r w:rsidR="0028658D">
        <w:rPr>
          <w:bCs/>
          <w:i/>
          <w:iCs/>
        </w:rPr>
        <w:t>sestrojit</w:t>
      </w:r>
      <w:proofErr w:type="spellEnd"/>
      <w:r w:rsidR="0028658D">
        <w:rPr>
          <w:bCs/>
          <w:i/>
          <w:iCs/>
        </w:rPr>
        <w:t>.</w:t>
      </w:r>
    </w:p>
    <w:p w:rsidR="00D76FFD" w:rsidRDefault="00D76FFD" w:rsidP="00D76FFD">
      <w:pPr>
        <w:pStyle w:val="TableContents"/>
        <w:rPr>
          <w:b/>
          <w:bCs/>
          <w:i/>
          <w:iCs/>
        </w:rPr>
      </w:pPr>
      <w:r>
        <w:rPr>
          <w:b/>
          <w:bCs/>
          <w:i/>
          <w:iCs/>
        </w:rPr>
        <w:t>Př.</w:t>
      </w:r>
      <w:r w:rsidR="0028658D">
        <w:rPr>
          <w:b/>
          <w:bCs/>
          <w:i/>
          <w:iCs/>
        </w:rPr>
        <w:t>3</w:t>
      </w:r>
    </w:p>
    <w:p w:rsidR="00D76FFD" w:rsidRDefault="00D76FFD" w:rsidP="00D76FFD">
      <w:pPr>
        <w:pStyle w:val="TableContents"/>
      </w:pPr>
      <w:proofErr w:type="spellStart"/>
      <w:r>
        <w:t>Podle</w:t>
      </w:r>
      <w:proofErr w:type="spellEnd"/>
      <w:r>
        <w:t xml:space="preserve"> </w:t>
      </w:r>
      <w:proofErr w:type="spellStart"/>
      <w:r>
        <w:t>zadaných</w:t>
      </w:r>
      <w:proofErr w:type="spellEnd"/>
      <w:r>
        <w:t xml:space="preserve"> </w:t>
      </w:r>
      <w:proofErr w:type="spellStart"/>
      <w:r>
        <w:t>délek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rozhodni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trojúhelník</w:t>
      </w:r>
      <w:proofErr w:type="spellEnd"/>
      <w:r>
        <w:t xml:space="preserve"> ABC </w:t>
      </w:r>
      <w:proofErr w:type="spellStart"/>
      <w:r>
        <w:t>sestrojit</w:t>
      </w:r>
      <w:proofErr w:type="spellEnd"/>
      <w:r>
        <w:t>.</w:t>
      </w:r>
    </w:p>
    <w:p w:rsidR="00D76FFD" w:rsidRDefault="00D76FFD" w:rsidP="00D76FFD">
      <w:pPr>
        <w:pStyle w:val="TableContents"/>
      </w:pPr>
      <w:r>
        <w:t xml:space="preserve"> </w:t>
      </w:r>
    </w:p>
    <w:tbl>
      <w:tblPr>
        <w:tblW w:w="10155" w:type="dxa"/>
        <w:tblInd w:w="1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1500"/>
        <w:gridCol w:w="1290"/>
        <w:gridCol w:w="2955"/>
        <w:gridCol w:w="2955"/>
      </w:tblGrid>
      <w:tr w:rsidR="004B3861" w:rsidTr="003C3BE6">
        <w:tc>
          <w:tcPr>
            <w:tcW w:w="4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Strany</w:t>
            </w:r>
            <w:proofErr w:type="spellEnd"/>
          </w:p>
        </w:tc>
        <w:tc>
          <w:tcPr>
            <w:tcW w:w="2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Trojúhelník</w:t>
            </w:r>
            <w:proofErr w:type="spellEnd"/>
            <w:r>
              <w:rPr>
                <w:b/>
                <w:bCs/>
              </w:rPr>
              <w:t xml:space="preserve"> ABC </w:t>
            </w:r>
            <w:proofErr w:type="spellStart"/>
            <w:r>
              <w:rPr>
                <w:b/>
                <w:bCs/>
              </w:rPr>
              <w:t>sestrojit</w:t>
            </w:r>
            <w:proofErr w:type="spellEnd"/>
          </w:p>
          <w:p w:rsidR="004B3861" w:rsidRDefault="004B38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lze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nelze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29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3861" w:rsidRDefault="004B386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Pokud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trojúhelník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nelze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sestrojit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zdůvodni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proč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4B3861" w:rsidTr="003C3BE6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9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3861" w:rsidRDefault="004B38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61" w:rsidRDefault="004B386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B3861" w:rsidTr="004B3861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9cm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11cm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Lze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sestrojit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4B3861" w:rsidRDefault="004B3861" w:rsidP="004B3861">
            <w:pPr>
              <w:pStyle w:val="TableContents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</w:tr>
      <w:tr w:rsidR="004B3861" w:rsidTr="004B3861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Nelze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sestrojit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10795</wp:posOffset>
                      </wp:positionV>
                      <wp:extent cx="47625" cy="228600"/>
                      <wp:effectExtent l="0" t="0" r="28575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6E2F2C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.85pt" to="61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4m + 1m </w:t>
            </w:r>
            <w:r>
              <w:rPr>
                <w:rFonts w:cs="Times New Roman"/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 5m</w:t>
            </w:r>
          </w:p>
        </w:tc>
      </w:tr>
      <w:tr w:rsidR="004B3861" w:rsidTr="004B3861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16mm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10mm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20mm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B3861" w:rsidTr="004B3861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9dm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B3861" w:rsidTr="004B3861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B3861" w:rsidTr="004B3861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12,3cm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22,7cm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4B386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8,2cm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8658D" w:rsidTr="004B3861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8D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13mm</w:t>
            </w:r>
          </w:p>
          <w:p w:rsidR="0028658D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8D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14mm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8D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15mm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8D" w:rsidRDefault="0028658D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8D" w:rsidRDefault="0028658D">
            <w:pPr>
              <w:pStyle w:val="TableContents"/>
              <w:rPr>
                <w:sz w:val="26"/>
                <w:szCs w:val="26"/>
              </w:rPr>
            </w:pPr>
          </w:p>
        </w:tc>
      </w:tr>
      <w:tr w:rsidR="0028658D" w:rsidTr="004B3861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8D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7,2dm</w:t>
            </w:r>
          </w:p>
          <w:p w:rsidR="0028658D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8D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8,1dm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8D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15,5dm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8D" w:rsidRDefault="0028658D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58D" w:rsidRDefault="0028658D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B3861" w:rsidTr="004B3861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23mm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60mm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37mm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B3861" w:rsidTr="004B3861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25cm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31cm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3861" w:rsidRDefault="0028658D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51cm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861" w:rsidRDefault="004B3861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292AEA" w:rsidRDefault="00292AEA">
      <w:bookmarkStart w:id="0" w:name="_GoBack"/>
      <w:bookmarkEnd w:id="0"/>
    </w:p>
    <w:sectPr w:rsidR="00292AEA" w:rsidSect="00D76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E40"/>
    <w:multiLevelType w:val="hybridMultilevel"/>
    <w:tmpl w:val="218C75C6"/>
    <w:lvl w:ilvl="0" w:tplc="7B305FA8">
      <w:numFmt w:val="bullet"/>
      <w:lvlText w:val="-"/>
      <w:lvlJc w:val="left"/>
      <w:pPr>
        <w:ind w:left="495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15"/>
    <w:rsid w:val="0028658D"/>
    <w:rsid w:val="00292AEA"/>
    <w:rsid w:val="004B3861"/>
    <w:rsid w:val="00862E15"/>
    <w:rsid w:val="00D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C48F"/>
  <w15:chartTrackingRefBased/>
  <w15:docId w15:val="{CDA37972-5718-4414-974C-67B8C69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F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D76F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2020-10-26T13:06:00Z</dcterms:created>
  <dcterms:modified xsi:type="dcterms:W3CDTF">2020-10-27T12:30:00Z</dcterms:modified>
</cp:coreProperties>
</file>