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41FAA" w14:textId="35228904" w:rsidR="00FE45EA" w:rsidRPr="00B20FE9" w:rsidRDefault="00C0511A" w:rsidP="00B20FE9">
      <w:pPr>
        <w:jc w:val="center"/>
        <w:rPr>
          <w:b/>
          <w:sz w:val="40"/>
          <w:szCs w:val="40"/>
        </w:rPr>
      </w:pPr>
      <w:r w:rsidRPr="00B20FE9">
        <w:rPr>
          <w:b/>
          <w:sz w:val="40"/>
          <w:szCs w:val="40"/>
        </w:rPr>
        <w:t>Jaderná energie</w:t>
      </w:r>
    </w:p>
    <w:p w14:paraId="08EF329A" w14:textId="4B64E80A" w:rsidR="00C0511A" w:rsidRDefault="00FC6A66">
      <w:pPr>
        <w:rPr>
          <w:sz w:val="28"/>
          <w:szCs w:val="28"/>
        </w:rPr>
      </w:pPr>
      <w:r w:rsidRPr="00B20FE9">
        <w:rPr>
          <w:sz w:val="28"/>
          <w:szCs w:val="28"/>
        </w:rPr>
        <w:t>Atom – atomové jádro</w:t>
      </w:r>
    </w:p>
    <w:p w14:paraId="792699FA" w14:textId="714B310B" w:rsidR="00E54AEC" w:rsidRDefault="00E54AE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8EC626" wp14:editId="0D970F0A">
            <wp:extent cx="6271260" cy="307442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55" cy="30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1921" w14:textId="7728A009" w:rsidR="00C77608" w:rsidRPr="00F0397B" w:rsidRDefault="00C77608">
      <w:pPr>
        <w:rPr>
          <w:sz w:val="24"/>
          <w:szCs w:val="24"/>
        </w:rPr>
      </w:pPr>
      <w:r w:rsidRPr="00F0397B">
        <w:rPr>
          <w:sz w:val="24"/>
          <w:szCs w:val="24"/>
        </w:rPr>
        <w:t>Kolik druhů atomů je v současné době prokázána? Vyhledej na internetu.</w:t>
      </w:r>
    </w:p>
    <w:p w14:paraId="1EC79231" w14:textId="4FB20C57" w:rsidR="00FC6A66" w:rsidRDefault="00FC6A66">
      <w:pPr>
        <w:rPr>
          <w:sz w:val="24"/>
          <w:szCs w:val="24"/>
        </w:rPr>
      </w:pPr>
      <w:r w:rsidRPr="00B20FE9">
        <w:rPr>
          <w:sz w:val="24"/>
          <w:szCs w:val="24"/>
        </w:rPr>
        <w:t>Mluvíme-li o rozbití atomu, mluvíme o rozbití atomového jádra. Každý chemický prvek má jiný druh atomového jádra. Přeměna jednoho jádra v jiné by znamenala, přeměnu jednoho chemického prvku v jiný. O přeměnu neboli transmutaci prvku usilovali dlouhá staletí alchymisté. Ti se snažili z různých obyčejných kovů vyrobit zlato</w:t>
      </w:r>
      <w:r w:rsidR="00F0397B">
        <w:rPr>
          <w:sz w:val="24"/>
          <w:szCs w:val="24"/>
        </w:rPr>
        <w:t>.</w:t>
      </w:r>
    </w:p>
    <w:p w14:paraId="4D4C08DA" w14:textId="246FFC51" w:rsidR="00DD6C20" w:rsidRDefault="00DD6C2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D904FF" wp14:editId="20125218">
            <wp:extent cx="5196840" cy="4498868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44" cy="45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655F" w14:textId="5033F375" w:rsidR="00AE193E" w:rsidRDefault="00AE193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takové metody probíhaly na dvoře císaře Rudolfa. Mechanickou energií čili kladivem se alchymisté pokoušeli rozbít atom olova a získat </w:t>
      </w:r>
      <w:r w:rsidR="00135606">
        <w:rPr>
          <w:sz w:val="24"/>
          <w:szCs w:val="24"/>
        </w:rPr>
        <w:t xml:space="preserve">tak </w:t>
      </w:r>
      <w:r>
        <w:rPr>
          <w:sz w:val="24"/>
          <w:szCs w:val="24"/>
        </w:rPr>
        <w:t>zlato.</w:t>
      </w:r>
    </w:p>
    <w:p w14:paraId="164DF8C0" w14:textId="08D41637" w:rsidR="00135606" w:rsidRPr="00E54AEC" w:rsidRDefault="00DD6C20" w:rsidP="00135606">
      <w:pPr>
        <w:pStyle w:val="Odstavecseseznamem"/>
        <w:numPr>
          <w:ilvl w:val="0"/>
          <w:numId w:val="1"/>
        </w:numPr>
      </w:pPr>
      <w:hyperlink r:id="rId8" w:history="1">
        <w:r>
          <w:rPr>
            <w:rStyle w:val="Hypertextovodkaz"/>
          </w:rPr>
          <w:t xml:space="preserve">Císařův pekař-Pekařův </w:t>
        </w:r>
        <w:proofErr w:type="gramStart"/>
        <w:r>
          <w:rPr>
            <w:rStyle w:val="Hypertextovodkaz"/>
          </w:rPr>
          <w:t>císař - Čistič</w:t>
        </w:r>
        <w:proofErr w:type="gramEnd"/>
        <w:r>
          <w:rPr>
            <w:rStyle w:val="Hypertextovodkaz"/>
          </w:rPr>
          <w:t xml:space="preserve"> skvrn - </w:t>
        </w:r>
        <w:proofErr w:type="spellStart"/>
        <w:r>
          <w:rPr>
            <w:rStyle w:val="Hypertextovodkaz"/>
          </w:rPr>
          <w:t>YouTube</w:t>
        </w:r>
        <w:proofErr w:type="spellEnd"/>
      </w:hyperlink>
    </w:p>
    <w:p w14:paraId="01F6E57D" w14:textId="1F289101" w:rsidR="00A364FA" w:rsidRDefault="00FC6A66">
      <w:pPr>
        <w:rPr>
          <w:b/>
          <w:sz w:val="24"/>
          <w:szCs w:val="24"/>
        </w:rPr>
      </w:pPr>
      <w:r w:rsidRPr="007B3237">
        <w:rPr>
          <w:b/>
          <w:sz w:val="24"/>
          <w:szCs w:val="24"/>
        </w:rPr>
        <w:t xml:space="preserve">Rozbíjet a přeměňovat jádra atomu se podařilo až ve 20. století. V roce 1911 anglický fyzik Ernest </w:t>
      </w:r>
      <w:proofErr w:type="spellStart"/>
      <w:r w:rsidRPr="007B3237">
        <w:rPr>
          <w:b/>
          <w:sz w:val="24"/>
          <w:szCs w:val="24"/>
        </w:rPr>
        <w:t>Rutherford</w:t>
      </w:r>
      <w:proofErr w:type="spellEnd"/>
      <w:r w:rsidRPr="007B3237">
        <w:rPr>
          <w:b/>
          <w:sz w:val="24"/>
          <w:szCs w:val="24"/>
        </w:rPr>
        <w:t xml:space="preserve"> při pokusech ostřelováním tenké zlaté fólie kladnými ionty hélia z radioaktivního zdroje zjistil</w:t>
      </w:r>
      <w:r w:rsidR="00224FD5" w:rsidRPr="007B3237">
        <w:rPr>
          <w:b/>
          <w:sz w:val="24"/>
          <w:szCs w:val="24"/>
        </w:rPr>
        <w:t xml:space="preserve">, že kladný elektrický náboj je soustředěn v nepatrném prostoru ve středu atomu a zde je také soustředěna téměř všechna hmota atomu. </w:t>
      </w:r>
    </w:p>
    <w:p w14:paraId="724F9812" w14:textId="153C791C" w:rsidR="007B3237" w:rsidRPr="007B3237" w:rsidRDefault="00D7556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996F70" wp14:editId="3E210EAB">
            <wp:extent cx="5806440" cy="33528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A962" w14:textId="4BFEE97C" w:rsidR="00224FD5" w:rsidRDefault="00224FD5">
      <w:pPr>
        <w:rPr>
          <w:sz w:val="24"/>
          <w:szCs w:val="24"/>
        </w:rPr>
      </w:pPr>
      <w:r w:rsidRPr="00B20FE9">
        <w:rPr>
          <w:sz w:val="24"/>
          <w:szCs w:val="24"/>
        </w:rPr>
        <w:t xml:space="preserve">Tímto objevil atomové jádro. V roce 1932 byly objeveny ještě jedny částice, které se nacházejí v jádru. Jsou jimi neutrony. </w:t>
      </w:r>
    </w:p>
    <w:p w14:paraId="0D500A60" w14:textId="39CB7827" w:rsidR="00D75565" w:rsidRDefault="008422C9" w:rsidP="000A78DB">
      <w:pPr>
        <w:pStyle w:val="Odstavecseseznamem"/>
        <w:numPr>
          <w:ilvl w:val="0"/>
          <w:numId w:val="2"/>
        </w:numPr>
      </w:pPr>
      <w:hyperlink r:id="rId10" w:history="1">
        <w:proofErr w:type="spellStart"/>
        <w:r>
          <w:rPr>
            <w:rStyle w:val="Hypertextovodkaz"/>
          </w:rPr>
          <w:t>NEZkreslená</w:t>
        </w:r>
        <w:proofErr w:type="spellEnd"/>
        <w:r>
          <w:rPr>
            <w:rStyle w:val="Hypertextovodkaz"/>
          </w:rPr>
          <w:t xml:space="preserve"> věda II: Co je atom? - </w:t>
        </w:r>
        <w:proofErr w:type="spellStart"/>
        <w:r>
          <w:rPr>
            <w:rStyle w:val="Hypertextovodkaz"/>
          </w:rPr>
          <w:t>YouTube</w:t>
        </w:r>
        <w:proofErr w:type="spellEnd"/>
      </w:hyperlink>
    </w:p>
    <w:p w14:paraId="4DCD30E8" w14:textId="77777777" w:rsidR="001B5D62" w:rsidRDefault="001B5D62" w:rsidP="001B5D62">
      <w:pPr>
        <w:ind w:left="360"/>
      </w:pPr>
    </w:p>
    <w:p w14:paraId="42498E79" w14:textId="202EFDB0" w:rsidR="000A78DB" w:rsidRDefault="00CC4B1B" w:rsidP="001B5D62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ATOMOVÉ JÁDRO</w:t>
      </w:r>
    </w:p>
    <w:p w14:paraId="0461DF98" w14:textId="77777777" w:rsidR="001B5D62" w:rsidRPr="001B5D62" w:rsidRDefault="001B5D62" w:rsidP="001B5D62">
      <w:pPr>
        <w:rPr>
          <w:b/>
          <w:sz w:val="28"/>
          <w:szCs w:val="28"/>
        </w:rPr>
      </w:pPr>
    </w:p>
    <w:p w14:paraId="33C6DD56" w14:textId="0093E5BE" w:rsidR="000A78DB" w:rsidRDefault="000A78DB" w:rsidP="000A78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1BDDC8" wp14:editId="4336EC08">
            <wp:extent cx="4160520" cy="25831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4765" w14:textId="111E3B50" w:rsidR="005D3A30" w:rsidRDefault="005D3A30" w:rsidP="000A78D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641C52" wp14:editId="214D1784">
            <wp:extent cx="4953000" cy="3657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1AF8" w14:textId="67497449" w:rsidR="00742A1B" w:rsidRDefault="00742A1B" w:rsidP="000A78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046D9E" wp14:editId="4576528B">
            <wp:extent cx="4724400" cy="30327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A78D" w14:textId="5E8D6834" w:rsidR="00CC4B1B" w:rsidRPr="00CC4B1B" w:rsidRDefault="00CC4B1B" w:rsidP="000A78DB">
      <w:pPr>
        <w:rPr>
          <w:b/>
          <w:sz w:val="24"/>
          <w:szCs w:val="24"/>
        </w:rPr>
      </w:pPr>
      <w:r w:rsidRPr="00CC4B1B">
        <w:rPr>
          <w:b/>
          <w:sz w:val="24"/>
          <w:szCs w:val="24"/>
        </w:rPr>
        <w:t>NUKLID, IZOTOP, PRVEK</w:t>
      </w:r>
    </w:p>
    <w:p w14:paraId="71E37532" w14:textId="1454CEBF" w:rsidR="00CC4B1B" w:rsidRDefault="00CC4B1B" w:rsidP="000A78DB">
      <w:pPr>
        <w:rPr>
          <w:sz w:val="24"/>
          <w:szCs w:val="24"/>
        </w:rPr>
      </w:pPr>
      <w:r>
        <w:rPr>
          <w:sz w:val="24"/>
          <w:szCs w:val="24"/>
        </w:rPr>
        <w:t xml:space="preserve">Nuklid </w:t>
      </w: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Je látka složená ze stejných jader se stejným Z i A.</w:t>
      </w:r>
    </w:p>
    <w:p w14:paraId="148C2113" w14:textId="60A8A6C7" w:rsidR="00CC4B1B" w:rsidRDefault="00CC4B1B" w:rsidP="000A78DB">
      <w:pPr>
        <w:rPr>
          <w:sz w:val="24"/>
          <w:szCs w:val="24"/>
        </w:rPr>
      </w:pPr>
      <w:r>
        <w:rPr>
          <w:sz w:val="24"/>
          <w:szCs w:val="24"/>
        </w:rPr>
        <w:t xml:space="preserve">Prvek </w:t>
      </w: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Je látka složená z atomů se stejným protonovým číslem Z. Nukleonové číslo se může lišit. Všechny tyto atomy mají stejné chemické vlastnosti.</w:t>
      </w:r>
    </w:p>
    <w:p w14:paraId="4112F94F" w14:textId="00328F89" w:rsidR="00CC4B1B" w:rsidRPr="000A78DB" w:rsidRDefault="00CC4B1B" w:rsidP="000A78DB">
      <w:pPr>
        <w:rPr>
          <w:sz w:val="24"/>
          <w:szCs w:val="24"/>
        </w:rPr>
      </w:pPr>
      <w:r>
        <w:rPr>
          <w:sz w:val="24"/>
          <w:szCs w:val="24"/>
        </w:rPr>
        <w:t xml:space="preserve">Izotopy </w:t>
      </w:r>
      <w:r>
        <w:rPr>
          <w:rFonts w:cstheme="minorHAnsi"/>
          <w:sz w:val="24"/>
          <w:szCs w:val="24"/>
        </w:rPr>
        <w:t>→</w:t>
      </w:r>
      <w:r>
        <w:rPr>
          <w:sz w:val="24"/>
          <w:szCs w:val="24"/>
        </w:rPr>
        <w:t xml:space="preserve"> Se liší pouze nukleonovými čísly.</w:t>
      </w:r>
    </w:p>
    <w:p w14:paraId="58A10918" w14:textId="7381D7C6" w:rsidR="00224FD5" w:rsidRPr="00B20FE9" w:rsidRDefault="00224FD5">
      <w:pPr>
        <w:rPr>
          <w:sz w:val="24"/>
          <w:szCs w:val="24"/>
        </w:rPr>
      </w:pPr>
      <w:r w:rsidRPr="00B20FE9">
        <w:rPr>
          <w:sz w:val="24"/>
          <w:szCs w:val="24"/>
        </w:rPr>
        <w:t>Protony a neutrony mají přibližně stejnou hmotnost a nazývají se společným názvem nukleony. Celkový počet nukleonů v jádře je tzv. nukleonové číslo. Látky složené z atomů, které jsou zcela stejné, tj. mají stejná nukleonová a stejná protonová čísla, se nazývají nuklidy.</w:t>
      </w:r>
    </w:p>
    <w:p w14:paraId="573FCCAD" w14:textId="6D09091D" w:rsidR="00224FD5" w:rsidRDefault="00181629">
      <w:r>
        <w:rPr>
          <w:noProof/>
        </w:rPr>
        <w:lastRenderedPageBreak/>
        <w:drawing>
          <wp:inline distT="0" distB="0" distL="0" distR="0" wp14:anchorId="06FE4364" wp14:editId="3AFF1279">
            <wp:extent cx="3375660" cy="17297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7FFF" w14:textId="1C3DFCCF" w:rsidR="00872E61" w:rsidRPr="00B20FE9" w:rsidRDefault="00D1537A">
      <w:pPr>
        <w:rPr>
          <w:sz w:val="24"/>
          <w:szCs w:val="24"/>
        </w:rPr>
      </w:pPr>
      <w:r w:rsidRPr="00B20FE9">
        <w:rPr>
          <w:sz w:val="24"/>
          <w:szCs w:val="24"/>
        </w:rPr>
        <w:t>Mají-li dva atomy stejné protonové číslo, ale různé nukleonové číslo, jsou to dva izotopy téhož prvku.</w:t>
      </w:r>
    </w:p>
    <w:p w14:paraId="11185370" w14:textId="14D94CA4" w:rsidR="0013676D" w:rsidRPr="00B20FE9" w:rsidRDefault="009D16B1">
      <w:pPr>
        <w:rPr>
          <w:sz w:val="24"/>
          <w:szCs w:val="24"/>
        </w:rPr>
      </w:pPr>
      <w:r w:rsidRPr="00B20FE9">
        <w:rPr>
          <w:sz w:val="24"/>
          <w:szCs w:val="24"/>
        </w:rPr>
        <w:t xml:space="preserve">Atomy téhož prvku mohou náležet několika různým nuklidům, které všechny budou mít totéž protonové číslo, ale budou se lišit nukleonovým číslem, tedy počtem neutronů v jádře. </w:t>
      </w:r>
    </w:p>
    <w:p w14:paraId="6F5DF928" w14:textId="71C4706C" w:rsidR="009D16B1" w:rsidRPr="00B20FE9" w:rsidRDefault="009D16B1">
      <w:pPr>
        <w:rPr>
          <w:sz w:val="24"/>
          <w:szCs w:val="24"/>
        </w:rPr>
      </w:pPr>
      <w:r w:rsidRPr="00B20FE9">
        <w:rPr>
          <w:sz w:val="24"/>
          <w:szCs w:val="24"/>
        </w:rPr>
        <w:t xml:space="preserve">Atom nuklidu </w:t>
      </w:r>
      <w:proofErr w:type="gramStart"/>
      <w:r w:rsidRPr="00B20FE9">
        <w:rPr>
          <w:sz w:val="24"/>
          <w:szCs w:val="24"/>
          <w:vertAlign w:val="superscript"/>
        </w:rPr>
        <w:t>14</w:t>
      </w:r>
      <w:r w:rsidRPr="00B20FE9">
        <w:rPr>
          <w:sz w:val="24"/>
          <w:szCs w:val="24"/>
        </w:rPr>
        <w:t>C</w:t>
      </w:r>
      <w:proofErr w:type="gramEnd"/>
      <w:r w:rsidRPr="00B20FE9">
        <w:rPr>
          <w:sz w:val="24"/>
          <w:szCs w:val="24"/>
        </w:rPr>
        <w:t>, uhlíku 14, má v jádře 6 protonů a 8 neutronů</w:t>
      </w:r>
    </w:p>
    <w:p w14:paraId="1819D626" w14:textId="00ADC8BE" w:rsidR="009D16B1" w:rsidRPr="00B20FE9" w:rsidRDefault="009D16B1">
      <w:pPr>
        <w:rPr>
          <w:sz w:val="24"/>
          <w:szCs w:val="24"/>
        </w:rPr>
      </w:pPr>
      <w:r w:rsidRPr="00B20FE9">
        <w:rPr>
          <w:sz w:val="24"/>
          <w:szCs w:val="24"/>
        </w:rPr>
        <w:t xml:space="preserve">Atom nuklidu </w:t>
      </w:r>
      <w:proofErr w:type="gramStart"/>
      <w:r w:rsidRPr="00B20FE9">
        <w:rPr>
          <w:sz w:val="24"/>
          <w:szCs w:val="24"/>
          <w:vertAlign w:val="superscript"/>
        </w:rPr>
        <w:t>12</w:t>
      </w:r>
      <w:r w:rsidRPr="00B20FE9">
        <w:rPr>
          <w:sz w:val="24"/>
          <w:szCs w:val="24"/>
        </w:rPr>
        <w:t>C</w:t>
      </w:r>
      <w:proofErr w:type="gramEnd"/>
      <w:r w:rsidRPr="00B20FE9">
        <w:rPr>
          <w:sz w:val="24"/>
          <w:szCs w:val="24"/>
        </w:rPr>
        <w:t>, uhlíku 12, má v jádře 6 protonů a 6 neutronů.</w:t>
      </w:r>
    </w:p>
    <w:p w14:paraId="59BC3D21" w14:textId="4BA167AC" w:rsidR="00CC4B1B" w:rsidRDefault="009D16B1">
      <w:pPr>
        <w:rPr>
          <w:sz w:val="24"/>
          <w:szCs w:val="24"/>
        </w:rPr>
      </w:pPr>
      <w:r w:rsidRPr="00B20FE9">
        <w:rPr>
          <w:sz w:val="24"/>
          <w:szCs w:val="24"/>
        </w:rPr>
        <w:t>Říkáme, že uhlík 12 a uhlík 14 jsou dva různé izotopy uhlíku.</w:t>
      </w:r>
    </w:p>
    <w:p w14:paraId="0A13204F" w14:textId="37661B22" w:rsidR="0068628B" w:rsidRDefault="0068628B">
      <w:pPr>
        <w:rPr>
          <w:sz w:val="24"/>
          <w:szCs w:val="24"/>
        </w:rPr>
      </w:pPr>
      <w:r>
        <w:rPr>
          <w:sz w:val="24"/>
          <w:szCs w:val="24"/>
        </w:rPr>
        <w:t>Učebnice str. 127, obr. 8.2.</w:t>
      </w:r>
    </w:p>
    <w:p w14:paraId="62B8F261" w14:textId="77777777" w:rsidR="00CC4B1B" w:rsidRPr="00B20FE9" w:rsidRDefault="00CC4B1B">
      <w:pPr>
        <w:rPr>
          <w:sz w:val="24"/>
          <w:szCs w:val="24"/>
        </w:rPr>
      </w:pPr>
    </w:p>
    <w:p w14:paraId="1E4DBBEA" w14:textId="6C3760C8" w:rsidR="00A364FA" w:rsidRDefault="00A364FA">
      <w:pPr>
        <w:rPr>
          <w:rFonts w:cstheme="minorHAnsi"/>
          <w:sz w:val="24"/>
          <w:szCs w:val="24"/>
        </w:rPr>
      </w:pPr>
      <w:r w:rsidRPr="00B20FE9">
        <w:rPr>
          <w:rFonts w:cstheme="minorHAnsi"/>
          <w:sz w:val="24"/>
          <w:szCs w:val="24"/>
        </w:rPr>
        <w:t xml:space="preserve">Učebnice str. </w:t>
      </w:r>
      <w:proofErr w:type="gramStart"/>
      <w:r w:rsidRPr="00B20FE9">
        <w:rPr>
          <w:rFonts w:cstheme="minorHAnsi"/>
          <w:sz w:val="24"/>
          <w:szCs w:val="24"/>
        </w:rPr>
        <w:t>128,cv</w:t>
      </w:r>
      <w:proofErr w:type="gramEnd"/>
      <w:r w:rsidRPr="00B20FE9">
        <w:rPr>
          <w:rFonts w:cstheme="minorHAnsi"/>
          <w:sz w:val="24"/>
          <w:szCs w:val="24"/>
        </w:rPr>
        <w:t>. Otázky a úkoly</w:t>
      </w:r>
    </w:p>
    <w:p w14:paraId="2388C7ED" w14:textId="516A9EE5" w:rsidR="00CC4B1B" w:rsidRDefault="00CC4B1B">
      <w:pPr>
        <w:rPr>
          <w:rFonts w:cstheme="minorHAnsi"/>
          <w:sz w:val="24"/>
          <w:szCs w:val="24"/>
        </w:rPr>
      </w:pPr>
    </w:p>
    <w:p w14:paraId="025EA231" w14:textId="0380F3F7" w:rsidR="00CC4B1B" w:rsidRDefault="00CC4B1B">
      <w:pPr>
        <w:rPr>
          <w:rFonts w:cstheme="minorHAnsi"/>
          <w:sz w:val="24"/>
          <w:szCs w:val="24"/>
        </w:rPr>
      </w:pPr>
    </w:p>
    <w:p w14:paraId="051C0D20" w14:textId="20302630" w:rsidR="00CC4B1B" w:rsidRDefault="00CC4B1B">
      <w:pPr>
        <w:rPr>
          <w:rFonts w:cstheme="minorHAnsi"/>
          <w:sz w:val="24"/>
          <w:szCs w:val="24"/>
        </w:rPr>
      </w:pPr>
    </w:p>
    <w:p w14:paraId="7235B20A" w14:textId="10FC2232" w:rsidR="00CC4B1B" w:rsidRDefault="00CC4B1B">
      <w:pPr>
        <w:rPr>
          <w:rFonts w:cstheme="minorHAnsi"/>
          <w:sz w:val="24"/>
          <w:szCs w:val="24"/>
        </w:rPr>
      </w:pPr>
    </w:p>
    <w:p w14:paraId="33B895AE" w14:textId="4B5312EC" w:rsidR="00CC4B1B" w:rsidRDefault="00CC4B1B">
      <w:pPr>
        <w:rPr>
          <w:rFonts w:cstheme="minorHAnsi"/>
          <w:sz w:val="24"/>
          <w:szCs w:val="24"/>
        </w:rPr>
      </w:pPr>
    </w:p>
    <w:p w14:paraId="4D09B1FD" w14:textId="07FE10FA" w:rsidR="00CC4B1B" w:rsidRDefault="00CC4B1B">
      <w:pPr>
        <w:rPr>
          <w:rFonts w:cstheme="minorHAnsi"/>
          <w:sz w:val="24"/>
          <w:szCs w:val="24"/>
        </w:rPr>
      </w:pPr>
    </w:p>
    <w:p w14:paraId="38DE0709" w14:textId="38C0B14C" w:rsidR="00CC4B1B" w:rsidRDefault="00CC4B1B">
      <w:pPr>
        <w:rPr>
          <w:rFonts w:cstheme="minorHAnsi"/>
          <w:sz w:val="24"/>
          <w:szCs w:val="24"/>
        </w:rPr>
      </w:pPr>
    </w:p>
    <w:p w14:paraId="535E7FF5" w14:textId="6B5FC18D" w:rsidR="00CC4B1B" w:rsidRDefault="00CC4B1B">
      <w:pPr>
        <w:rPr>
          <w:rFonts w:cstheme="minorHAnsi"/>
          <w:sz w:val="24"/>
          <w:szCs w:val="24"/>
        </w:rPr>
      </w:pPr>
    </w:p>
    <w:p w14:paraId="53913F79" w14:textId="063CEB8A" w:rsidR="00CC4B1B" w:rsidRDefault="00CC4B1B">
      <w:pPr>
        <w:rPr>
          <w:rFonts w:cstheme="minorHAnsi"/>
          <w:sz w:val="24"/>
          <w:szCs w:val="24"/>
        </w:rPr>
      </w:pPr>
    </w:p>
    <w:p w14:paraId="6A24B3CB" w14:textId="1D126876" w:rsidR="00CC4B1B" w:rsidRDefault="00CC4B1B">
      <w:pPr>
        <w:rPr>
          <w:rFonts w:cstheme="minorHAnsi"/>
          <w:sz w:val="24"/>
          <w:szCs w:val="24"/>
        </w:rPr>
      </w:pPr>
    </w:p>
    <w:p w14:paraId="663E380E" w14:textId="7BF94BF8" w:rsidR="00CC4B1B" w:rsidRDefault="00CC4B1B">
      <w:pPr>
        <w:rPr>
          <w:rFonts w:cstheme="minorHAnsi"/>
          <w:sz w:val="24"/>
          <w:szCs w:val="24"/>
        </w:rPr>
      </w:pPr>
    </w:p>
    <w:p w14:paraId="25E475F6" w14:textId="488E246D" w:rsidR="00CC4B1B" w:rsidRDefault="00CC4B1B">
      <w:pPr>
        <w:rPr>
          <w:rFonts w:cstheme="minorHAnsi"/>
          <w:sz w:val="24"/>
          <w:szCs w:val="24"/>
        </w:rPr>
      </w:pPr>
    </w:p>
    <w:p w14:paraId="10183D12" w14:textId="0CEB9C5B" w:rsidR="00CC4B1B" w:rsidRDefault="00CC4B1B">
      <w:pPr>
        <w:rPr>
          <w:rFonts w:cstheme="minorHAnsi"/>
          <w:sz w:val="24"/>
          <w:szCs w:val="24"/>
        </w:rPr>
      </w:pPr>
    </w:p>
    <w:p w14:paraId="45DA071B" w14:textId="584F6B8D" w:rsidR="00CC4B1B" w:rsidRDefault="00CC4B1B">
      <w:pPr>
        <w:rPr>
          <w:rFonts w:cstheme="minorHAnsi"/>
          <w:sz w:val="24"/>
          <w:szCs w:val="24"/>
        </w:rPr>
      </w:pPr>
    </w:p>
    <w:p w14:paraId="79DDEAC4" w14:textId="51846CA5" w:rsidR="00CC4B1B" w:rsidRDefault="00CC4B1B">
      <w:pPr>
        <w:rPr>
          <w:rFonts w:cstheme="minorHAnsi"/>
          <w:sz w:val="24"/>
          <w:szCs w:val="24"/>
        </w:rPr>
      </w:pPr>
    </w:p>
    <w:p w14:paraId="6048D121" w14:textId="648BBB00" w:rsidR="00CC4B1B" w:rsidRDefault="00CC4B1B">
      <w:pPr>
        <w:rPr>
          <w:rFonts w:cstheme="minorHAnsi"/>
          <w:sz w:val="24"/>
          <w:szCs w:val="24"/>
        </w:rPr>
      </w:pPr>
    </w:p>
    <w:p w14:paraId="5F91CAEF" w14:textId="77232E27" w:rsidR="00CC4B1B" w:rsidRDefault="00CC4B1B">
      <w:pPr>
        <w:rPr>
          <w:rFonts w:cstheme="minorHAnsi"/>
          <w:sz w:val="24"/>
          <w:szCs w:val="24"/>
        </w:rPr>
      </w:pPr>
    </w:p>
    <w:p w14:paraId="281D9502" w14:textId="4C577694" w:rsidR="00CC4B1B" w:rsidRPr="000F1997" w:rsidRDefault="009B6F94">
      <w:pPr>
        <w:rPr>
          <w:rFonts w:cstheme="minorHAnsi"/>
          <w:b/>
          <w:sz w:val="36"/>
          <w:szCs w:val="36"/>
          <w:u w:val="single"/>
        </w:rPr>
      </w:pPr>
      <w:r w:rsidRPr="000F1997">
        <w:rPr>
          <w:rFonts w:cstheme="minorHAnsi"/>
          <w:b/>
          <w:sz w:val="36"/>
          <w:szCs w:val="36"/>
          <w:u w:val="single"/>
        </w:rPr>
        <w:lastRenderedPageBreak/>
        <w:t xml:space="preserve">Využití </w:t>
      </w:r>
      <w:r w:rsidR="000F1997" w:rsidRPr="000F1997">
        <w:rPr>
          <w:rFonts w:cstheme="minorHAnsi"/>
          <w:b/>
          <w:sz w:val="36"/>
          <w:szCs w:val="36"/>
          <w:u w:val="single"/>
        </w:rPr>
        <w:t>radiokarbonové metody k určování stáří organických látek.</w:t>
      </w:r>
    </w:p>
    <w:p w14:paraId="4F13887B" w14:textId="47ED5ADB" w:rsidR="00C4339F" w:rsidRPr="001E4138" w:rsidRDefault="00C4339F">
      <w:pPr>
        <w:rPr>
          <w:rFonts w:ascii="Arial" w:hAnsi="Arial" w:cs="Arial"/>
          <w:color w:val="212529"/>
          <w:sz w:val="40"/>
          <w:szCs w:val="40"/>
          <w:shd w:val="clear" w:color="auto" w:fill="FFFFFF"/>
        </w:rPr>
      </w:pPr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V přírodě se uhlík vyskytuje běžně ve formě dvou stabilních izotopů: 12 C, který tvoří 98, </w:t>
      </w:r>
      <w:proofErr w:type="gramStart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>9%</w:t>
      </w:r>
      <w:proofErr w:type="gramEnd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 a 13 C s průměrným výskytem 1, 1%. Reakcí atomů dusíku 14 N, </w:t>
      </w:r>
      <w:bookmarkStart w:id="0" w:name="_GoBack"/>
      <w:bookmarkEnd w:id="0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>přítomných v atmosféře s kosmickým zářením vzniká nestabilní izotop 14 C, který se rozpadá (beta rozpad) s poločasem 5715 let. Poměr všech tří izotopů uhlíku v atmosférickém oxidu uhličitém se tak dlouhodobě udržuje na konstantní hodnotě.</w:t>
      </w:r>
    </w:p>
    <w:p w14:paraId="69A4D228" w14:textId="7C74588E" w:rsidR="00C4339F" w:rsidRPr="001E4138" w:rsidRDefault="00907521">
      <w:pPr>
        <w:rPr>
          <w:rFonts w:ascii="Arial" w:hAnsi="Arial" w:cs="Arial"/>
          <w:color w:val="212529"/>
          <w:sz w:val="40"/>
          <w:szCs w:val="40"/>
          <w:shd w:val="clear" w:color="auto" w:fill="FFFFFF"/>
        </w:rPr>
      </w:pPr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Živé organismy neustále korespondují s atmosférickým CO 2, ať již formou fotosyntézy (rostliny) nebo příjmem jejich </w:t>
      </w:r>
      <w:proofErr w:type="spellStart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>produktůbýložravci</w:t>
      </w:r>
      <w:proofErr w:type="spellEnd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 a následně predátoři. Lze potvrdit, že poměr 14 C/12 C zůstává za života daného organizmu konstantní. Po odumření jakékoliv biologické tkáně se výměna uhlíku mezi organizmem s prostředím zastaví. Zároveň nedochází ani ke vzniku 14 C reakcí s kosmickými paprsky, protože ty jsou pohlceny atmosférou. Obsah 14 C klesá podle zákonitostí rozpadu nestabilních atomových jader.</w:t>
      </w:r>
    </w:p>
    <w:p w14:paraId="16762A96" w14:textId="73FE95BC" w:rsidR="00907521" w:rsidRPr="001E4138" w:rsidRDefault="00907521">
      <w:pPr>
        <w:rPr>
          <w:rFonts w:cstheme="minorHAnsi"/>
          <w:sz w:val="40"/>
          <w:szCs w:val="40"/>
        </w:rPr>
      </w:pPr>
      <w:proofErr w:type="spellStart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>Radikoarbonová</w:t>
      </w:r>
      <w:proofErr w:type="spellEnd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 metoda datování využívá zmíněného jevu tím způsobem, že v archeologickém či jiném nálezu pozůstatku živé hmoty (zbytky tkání, kosti, popel) je analyzován poměr 14 C/12 C. Zjištěný poměr pak docela přesně ukazuje na dobu zániku živé hmoty. Vzhledem k uvedenému poločasu rozpady uhlíku 14 C je metoda optimálně použitelná pro objekty o stáří </w:t>
      </w:r>
      <w:proofErr w:type="gramStart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>2 -100</w:t>
      </w:r>
      <w:proofErr w:type="gramEnd"/>
      <w:r w:rsidRPr="001E4138">
        <w:rPr>
          <w:rFonts w:ascii="Arial" w:hAnsi="Arial" w:cs="Arial"/>
          <w:color w:val="212529"/>
          <w:sz w:val="40"/>
          <w:szCs w:val="40"/>
          <w:shd w:val="clear" w:color="auto" w:fill="FFFFFF"/>
        </w:rPr>
        <w:t xml:space="preserve"> tisíc let. Při hodnocení naměřených výsledků je třeba vzít v úvahu i možnost působení radioaktivních zářičů na zkoumaný materiál v průběhu jeho depozice na místě nálezu, protože tak může dojít k významnému zkreslení dat.</w:t>
      </w:r>
    </w:p>
    <w:sectPr w:rsidR="00907521" w:rsidRPr="001E4138" w:rsidSect="00C05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26758"/>
    <w:multiLevelType w:val="hybridMultilevel"/>
    <w:tmpl w:val="B5EA82C0"/>
    <w:lvl w:ilvl="0" w:tplc="3E5A52B8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41392"/>
    <w:multiLevelType w:val="hybridMultilevel"/>
    <w:tmpl w:val="6AB05058"/>
    <w:lvl w:ilvl="0" w:tplc="7EE8FC6C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19"/>
    <w:rsid w:val="000762CC"/>
    <w:rsid w:val="000A78DB"/>
    <w:rsid w:val="000F1997"/>
    <w:rsid w:val="00135606"/>
    <w:rsid w:val="0013676D"/>
    <w:rsid w:val="00181629"/>
    <w:rsid w:val="001B5D62"/>
    <w:rsid w:val="001E4138"/>
    <w:rsid w:val="00224FD5"/>
    <w:rsid w:val="003B2F68"/>
    <w:rsid w:val="004C5148"/>
    <w:rsid w:val="005D3A30"/>
    <w:rsid w:val="0068628B"/>
    <w:rsid w:val="006F7019"/>
    <w:rsid w:val="00742A1B"/>
    <w:rsid w:val="007B3237"/>
    <w:rsid w:val="008422C9"/>
    <w:rsid w:val="00872E61"/>
    <w:rsid w:val="00907521"/>
    <w:rsid w:val="009B6F94"/>
    <w:rsid w:val="009D16B1"/>
    <w:rsid w:val="00A364FA"/>
    <w:rsid w:val="00A722AE"/>
    <w:rsid w:val="00AC585C"/>
    <w:rsid w:val="00AE193E"/>
    <w:rsid w:val="00B20FE9"/>
    <w:rsid w:val="00C0511A"/>
    <w:rsid w:val="00C4339F"/>
    <w:rsid w:val="00C77608"/>
    <w:rsid w:val="00CC4B1B"/>
    <w:rsid w:val="00D1537A"/>
    <w:rsid w:val="00D75565"/>
    <w:rsid w:val="00DD6C20"/>
    <w:rsid w:val="00E54AEC"/>
    <w:rsid w:val="00F0397B"/>
    <w:rsid w:val="00FC6A66"/>
    <w:rsid w:val="00FE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3389B"/>
  <w15:chartTrackingRefBased/>
  <w15:docId w15:val="{079B1EE0-85DC-42F9-A248-C5A09F28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D6C2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35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C-VkFkKE8c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nLUspwYZI98&amp;t=8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F225F-BCE6-4290-BDAB-2CE0E668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571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27</cp:revision>
  <dcterms:created xsi:type="dcterms:W3CDTF">2021-04-06T19:38:00Z</dcterms:created>
  <dcterms:modified xsi:type="dcterms:W3CDTF">2021-04-07T08:07:00Z</dcterms:modified>
</cp:coreProperties>
</file>