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09" w:rsidRPr="007811B1" w:rsidRDefault="007811B1" w:rsidP="007811B1">
      <w:pPr>
        <w:jc w:val="center"/>
        <w:rPr>
          <w:b/>
          <w:sz w:val="28"/>
          <w:szCs w:val="28"/>
          <w:u w:val="single"/>
        </w:rPr>
      </w:pPr>
      <w:r w:rsidRPr="007811B1">
        <w:rPr>
          <w:b/>
          <w:sz w:val="28"/>
          <w:szCs w:val="28"/>
          <w:u w:val="single"/>
        </w:rPr>
        <w:t>Revoluce 1848/1849</w:t>
      </w:r>
    </w:p>
    <w:p w:rsidR="007811B1" w:rsidRPr="007811B1" w:rsidRDefault="007811B1" w:rsidP="007811B1">
      <w:pPr>
        <w:spacing w:after="0" w:line="360" w:lineRule="auto"/>
        <w:rPr>
          <w:b/>
        </w:rPr>
      </w:pPr>
      <w:r w:rsidRPr="007811B1">
        <w:rPr>
          <w:b/>
        </w:rPr>
        <w:t xml:space="preserve">Příčiny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průmyslová revoluce a zrod kapitalismu, rozvoj naráží na přežitky monarchie (robota, cechy, aj.)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myšlenka občanská, která opět naráží na absolutismus – volební právo, shromažďování a spolčování, soukromé vlastnictví, svoboda projevu, svoboda náboženského vyznání, požadavek konstitucí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národní </w:t>
      </w:r>
      <w:r>
        <w:t>probuzení – požadavek</w:t>
      </w:r>
      <w:r>
        <w:t xml:space="preserve"> sjednocení Itálie a Německa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sociální </w:t>
      </w:r>
      <w:r>
        <w:t>problémy – dělnictvo</w:t>
      </w:r>
      <w:r>
        <w:t>, které chce posílit svůj sociální statut</w:t>
      </w:r>
    </w:p>
    <w:p w:rsidR="007811B1" w:rsidRDefault="007811B1" w:rsidP="007811B1">
      <w:pPr>
        <w:spacing w:after="0" w:line="360" w:lineRule="auto"/>
      </w:pPr>
    </w:p>
    <w:p w:rsidR="007811B1" w:rsidRPr="007811B1" w:rsidRDefault="007811B1" w:rsidP="007811B1">
      <w:pPr>
        <w:spacing w:after="0" w:line="360" w:lineRule="auto"/>
        <w:rPr>
          <w:b/>
        </w:rPr>
      </w:pPr>
      <w:r w:rsidRPr="007811B1">
        <w:rPr>
          <w:b/>
        </w:rPr>
        <w:t xml:space="preserve">Požadavky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konstituce (ústava)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sociální požitky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národní myšlenka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občanská práva </w:t>
      </w:r>
    </w:p>
    <w:p w:rsidR="007811B1" w:rsidRDefault="007811B1" w:rsidP="007811B1">
      <w:pPr>
        <w:spacing w:after="0" w:line="360" w:lineRule="auto"/>
      </w:pPr>
      <w:r w:rsidRPr="007811B1">
        <w:rPr>
          <w:i/>
        </w:rPr>
        <w:t>Revoluční hnutí se v první polovině roku 1848 rozšířilo do mnoha míst Evropy. Jeho požadavky se v jednotlivých zemích lišily. Někde stály na prvním místě občanské svobody. Některým národům šlo o získání rovnoprávného postavení a v některých případech také o sjednocení dosud rozděleného národa do jednoho státu. Další typ požadavků představovala snaha dělníků vymoci si lepší životní podmínky</w:t>
      </w:r>
      <w:r>
        <w:t xml:space="preserve">. </w:t>
      </w:r>
    </w:p>
    <w:p w:rsidR="007811B1" w:rsidRDefault="007811B1" w:rsidP="007811B1">
      <w:pPr>
        <w:spacing w:after="0" w:line="360" w:lineRule="auto"/>
        <w:rPr>
          <w:i/>
        </w:rPr>
      </w:pPr>
      <w:r w:rsidRPr="007811B1">
        <w:rPr>
          <w:i/>
        </w:rPr>
        <w:t>RANDÁK, Jan – KALISTOVÁ, Ivana. Rok revolucí. In: Dějepis 8. Praha: Fraus, 2010, s. 71.</w:t>
      </w:r>
    </w:p>
    <w:p w:rsidR="007811B1" w:rsidRDefault="007811B1" w:rsidP="007811B1">
      <w:pPr>
        <w:spacing w:after="0" w:line="360" w:lineRule="auto"/>
      </w:pPr>
    </w:p>
    <w:p w:rsidR="007811B1" w:rsidRPr="007811B1" w:rsidRDefault="007811B1" w:rsidP="007811B1">
      <w:pPr>
        <w:spacing w:after="0" w:line="360" w:lineRule="auto"/>
        <w:rPr>
          <w:b/>
          <w:sz w:val="24"/>
          <w:szCs w:val="24"/>
        </w:rPr>
      </w:pPr>
      <w:r w:rsidRPr="007811B1">
        <w:rPr>
          <w:b/>
          <w:sz w:val="24"/>
          <w:szCs w:val="24"/>
        </w:rPr>
        <w:t>Revoluce ve Francii</w:t>
      </w:r>
    </w:p>
    <w:p w:rsidR="007811B1" w:rsidRDefault="007811B1" w:rsidP="007811B1">
      <w:pPr>
        <w:pStyle w:val="Odstavecseseznamem"/>
        <w:numPr>
          <w:ilvl w:val="0"/>
          <w:numId w:val="3"/>
        </w:numPr>
        <w:spacing w:after="0" w:line="360" w:lineRule="auto"/>
      </w:pPr>
      <w:r>
        <w:t xml:space="preserve">lidé volají po volební reformě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na 22. února v Paříži svolána demonstrace dělníků, studentů a řemeslníků x vládou zakázána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revoluční demokraté vyzvali k povstání =&gt; v pařížských ulicích vyrostly barikády (24. února)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král Ludvík Filip se vzdal vlády a prchl do zahraničí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25. února vyhlášena republika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zvoleno ústavodárné shromáždění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ve volbách zvítězili monarchisté a umírnění republikáni =&gt; nespokojenost dělníků požadujících socialistický stát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23. – 26. června 1848: červnové povstání dělnictva x krvavě potlačeno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prezidentem zvolen Ludvík Bonaparte (Napoleonův synovec), roku 1851 provedl státní převrat (zisk neomezené moci na 10 let), o rok později se prohlásil císařem jako Napoleon III.</w:t>
      </w:r>
    </w:p>
    <w:p w:rsidR="007811B1" w:rsidRDefault="007811B1" w:rsidP="007811B1">
      <w:pPr>
        <w:spacing w:after="0" w:line="360" w:lineRule="auto"/>
      </w:pPr>
    </w:p>
    <w:p w:rsidR="007811B1" w:rsidRPr="007811B1" w:rsidRDefault="007811B1" w:rsidP="007811B1">
      <w:pPr>
        <w:spacing w:after="0" w:line="360" w:lineRule="auto"/>
        <w:rPr>
          <w:b/>
          <w:sz w:val="24"/>
          <w:szCs w:val="24"/>
        </w:rPr>
      </w:pPr>
      <w:r w:rsidRPr="007811B1">
        <w:rPr>
          <w:b/>
          <w:sz w:val="24"/>
          <w:szCs w:val="24"/>
        </w:rPr>
        <w:lastRenderedPageBreak/>
        <w:t>Revoluce v Itálii</w:t>
      </w:r>
    </w:p>
    <w:p w:rsidR="007811B1" w:rsidRDefault="007811B1" w:rsidP="007811B1">
      <w:pPr>
        <w:pStyle w:val="Odstavecseseznamem"/>
        <w:numPr>
          <w:ilvl w:val="0"/>
          <w:numId w:val="3"/>
        </w:numPr>
        <w:spacing w:after="0" w:line="360" w:lineRule="auto"/>
      </w:pPr>
      <w:r>
        <w:t xml:space="preserve">nespokojenost s absolutistickými vládami v jednotlivých státech, nenávist vůči Habsburkům a Bourbonům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revolucionáři usilují o sjednocení celé Itálie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revolucionáře vedl Giuseppe </w:t>
      </w:r>
      <w:proofErr w:type="spellStart"/>
      <w:r>
        <w:t>Mazzini</w:t>
      </w:r>
      <w:proofErr w:type="spellEnd"/>
      <w:r>
        <w:t xml:space="preserve"> (organizace Mladá Itálie)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do čela celonárodního hnutí se postavila savojská dynastie (Sardinské království) pod vedením ministerského předsedy hraběte </w:t>
      </w:r>
      <w:proofErr w:type="spellStart"/>
      <w:r>
        <w:t>Cavoura</w:t>
      </w:r>
      <w:proofErr w:type="spellEnd"/>
      <w:r>
        <w:t xml:space="preserve"> [</w:t>
      </w:r>
      <w:proofErr w:type="spellStart"/>
      <w:r>
        <w:t>kavúra</w:t>
      </w:r>
      <w:proofErr w:type="spellEnd"/>
      <w:r>
        <w:t xml:space="preserve">]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</w:t>
      </w:r>
      <w:proofErr w:type="spellStart"/>
      <w:r>
        <w:t>Cavour</w:t>
      </w:r>
      <w:proofErr w:type="spellEnd"/>
      <w:r>
        <w:t xml:space="preserve"> vyhlásil válku Rakousku x poražen rakouským maršálem Radeckým u </w:t>
      </w:r>
      <w:proofErr w:type="spellStart"/>
      <w:r>
        <w:t>Custozy</w:t>
      </w:r>
      <w:proofErr w:type="spellEnd"/>
      <w:r>
        <w:t xml:space="preserve"> (červenec 1848) a </w:t>
      </w:r>
      <w:proofErr w:type="spellStart"/>
      <w:r>
        <w:t>Novary</w:t>
      </w:r>
      <w:proofErr w:type="spellEnd"/>
      <w:r>
        <w:t xml:space="preserve"> (březen 1849)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v Římě ustavuje </w:t>
      </w:r>
      <w:proofErr w:type="spellStart"/>
      <w:r>
        <w:t>Mazzini</w:t>
      </w:r>
      <w:proofErr w:type="spellEnd"/>
      <w:r>
        <w:t xml:space="preserve"> republiku, s pomocí </w:t>
      </w:r>
      <w:proofErr w:type="spellStart"/>
      <w:r>
        <w:t>Giuseppa</w:t>
      </w:r>
      <w:proofErr w:type="spellEnd"/>
      <w:r>
        <w:t xml:space="preserve"> Garibaldiho neúspěšně vzdoruje francouzským vojskům </w:t>
      </w:r>
    </w:p>
    <w:p w:rsidR="007811B1" w:rsidRDefault="007811B1" w:rsidP="007811B1">
      <w:pPr>
        <w:spacing w:after="0" w:line="360" w:lineRule="auto"/>
      </w:pPr>
      <w:r>
        <w:sym w:font="Symbol" w:char="F0B7"/>
      </w:r>
      <w:r>
        <w:t xml:space="preserve"> revolucionáři neuspěli, sjednocení Itálie bylo oddáleno</w:t>
      </w:r>
    </w:p>
    <w:p w:rsidR="007811B1" w:rsidRDefault="007811B1" w:rsidP="007811B1">
      <w:pPr>
        <w:spacing w:after="0" w:line="360" w:lineRule="auto"/>
      </w:pPr>
    </w:p>
    <w:p w:rsidR="007811B1" w:rsidRDefault="007811B1" w:rsidP="007811B1">
      <w:pPr>
        <w:spacing w:after="0" w:line="360" w:lineRule="auto"/>
        <w:rPr>
          <w:b/>
          <w:sz w:val="24"/>
          <w:szCs w:val="24"/>
        </w:rPr>
      </w:pPr>
      <w:r w:rsidRPr="007811B1">
        <w:rPr>
          <w:b/>
          <w:sz w:val="24"/>
          <w:szCs w:val="24"/>
        </w:rPr>
        <w:t>Revoluce v</w:t>
      </w:r>
      <w:r>
        <w:rPr>
          <w:b/>
          <w:sz w:val="24"/>
          <w:szCs w:val="24"/>
        </w:rPr>
        <w:t> </w:t>
      </w:r>
      <w:r w:rsidRPr="007811B1">
        <w:rPr>
          <w:b/>
          <w:sz w:val="24"/>
          <w:szCs w:val="24"/>
        </w:rPr>
        <w:t>Německu</w:t>
      </w:r>
    </w:p>
    <w:p w:rsidR="007811B1" w:rsidRDefault="007811B1" w:rsidP="007811B1">
      <w:pPr>
        <w:spacing w:after="0" w:line="360" w:lineRule="auto"/>
      </w:pPr>
      <w:r>
        <w:t xml:space="preserve">únor 1848: revoluční hnutí v jižních a západních oblastech </w:t>
      </w:r>
    </w:p>
    <w:p w:rsidR="0081021A" w:rsidRDefault="007811B1" w:rsidP="007811B1">
      <w:pPr>
        <w:spacing w:after="0" w:line="360" w:lineRule="auto"/>
      </w:pPr>
      <w:r>
        <w:sym w:font="Symbol" w:char="F0B7"/>
      </w:r>
      <w:r>
        <w:t xml:space="preserve"> rozhodující březnové události v Prusku – vítězství revoluce v Berlíně (požadavek občanské svobody, dokončení osvobození rolníků, zavedení ústavy, hlavně ale sjednocení Německa) </w:t>
      </w:r>
    </w:p>
    <w:p w:rsidR="0081021A" w:rsidRDefault="007811B1" w:rsidP="007811B1">
      <w:pPr>
        <w:spacing w:after="0" w:line="360" w:lineRule="auto"/>
      </w:pPr>
      <w:r>
        <w:sym w:font="Symbol" w:char="F0B7"/>
      </w:r>
      <w:r>
        <w:t xml:space="preserve"> revolucionáři svolán sněm do Frankfurtu nad Mohanem o 2 koncepce sjednocení: </w:t>
      </w:r>
    </w:p>
    <w:p w:rsidR="0081021A" w:rsidRDefault="007811B1" w:rsidP="0081021A">
      <w:pPr>
        <w:spacing w:after="0" w:line="360" w:lineRule="auto"/>
        <w:ind w:firstLine="708"/>
      </w:pPr>
      <w:r>
        <w:sym w:font="Symbol" w:char="F0A7"/>
      </w:r>
      <w:r>
        <w:t xml:space="preserve"> maloněmecká (bez Rakouska a v čele s Pruskem) </w:t>
      </w:r>
    </w:p>
    <w:p w:rsidR="0081021A" w:rsidRDefault="007811B1" w:rsidP="0081021A">
      <w:pPr>
        <w:spacing w:after="0" w:line="360" w:lineRule="auto"/>
        <w:ind w:firstLine="708"/>
      </w:pPr>
      <w:r>
        <w:sym w:font="Symbol" w:char="F0A7"/>
      </w:r>
      <w:r>
        <w:t xml:space="preserve"> velkoněmecká (s Rakouskem)  </w:t>
      </w:r>
    </w:p>
    <w:p w:rsidR="0081021A" w:rsidRDefault="007811B1" w:rsidP="0081021A">
      <w:pPr>
        <w:pStyle w:val="Odstavecseseznamem"/>
        <w:numPr>
          <w:ilvl w:val="0"/>
          <w:numId w:val="4"/>
        </w:numPr>
        <w:spacing w:after="0" w:line="360" w:lineRule="auto"/>
      </w:pPr>
      <w:r>
        <w:t xml:space="preserve">přijata ústava, podle níž mělo být Německo sjednoceno bez Rakouska  </w:t>
      </w:r>
    </w:p>
    <w:p w:rsidR="0081021A" w:rsidRDefault="007811B1" w:rsidP="0081021A">
      <w:pPr>
        <w:pStyle w:val="Odstavecseseznamem"/>
        <w:numPr>
          <w:ilvl w:val="0"/>
          <w:numId w:val="4"/>
        </w:numPr>
        <w:spacing w:after="0" w:line="360" w:lineRule="auto"/>
      </w:pPr>
      <w:r>
        <w:t>ústřední moc nabídnuta pruskému králi x nepřijal korunu z „r</w:t>
      </w:r>
      <w:bookmarkStart w:id="0" w:name="_GoBack"/>
      <w:bookmarkEnd w:id="0"/>
      <w:r>
        <w:t xml:space="preserve">ukou ulice“  </w:t>
      </w:r>
    </w:p>
    <w:p w:rsidR="007811B1" w:rsidRPr="0081021A" w:rsidRDefault="007811B1" w:rsidP="0081021A">
      <w:pPr>
        <w:pStyle w:val="Odstavecseseznamem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>
        <w:t>dílo revolucionářů bylo zmařeno, sjednocení oddáleno</w:t>
      </w:r>
    </w:p>
    <w:sectPr w:rsidR="007811B1" w:rsidRPr="0081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3869"/>
    <w:multiLevelType w:val="hybridMultilevel"/>
    <w:tmpl w:val="B882D6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12629"/>
    <w:multiLevelType w:val="hybridMultilevel"/>
    <w:tmpl w:val="613825A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1D375A"/>
    <w:multiLevelType w:val="hybridMultilevel"/>
    <w:tmpl w:val="69F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F1E39"/>
    <w:multiLevelType w:val="hybridMultilevel"/>
    <w:tmpl w:val="E8E63E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B1"/>
    <w:rsid w:val="00384140"/>
    <w:rsid w:val="007811B1"/>
    <w:rsid w:val="0081021A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3BBF"/>
  <w15:chartTrackingRefBased/>
  <w15:docId w15:val="{D4B795D4-B4F5-48AD-903F-EE617DB9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2020-11-02T16:28:00Z</dcterms:created>
  <dcterms:modified xsi:type="dcterms:W3CDTF">2020-11-02T16:43:00Z</dcterms:modified>
</cp:coreProperties>
</file>