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C462" w14:textId="77777777" w:rsidR="0080243E" w:rsidRPr="0080243E" w:rsidRDefault="0080243E" w:rsidP="0080243E">
      <w:pPr>
        <w:numPr>
          <w:ilvl w:val="0"/>
          <w:numId w:val="1"/>
        </w:numPr>
        <w:textAlignment w:val="auto"/>
        <w:rPr>
          <w:b/>
          <w:i/>
          <w:iCs/>
          <w:color w:val="0070C0"/>
        </w:rPr>
      </w:pPr>
      <w:bookmarkStart w:id="0" w:name="_Hlk67299249"/>
      <w:bookmarkEnd w:id="0"/>
      <w:r w:rsidRPr="0080243E">
        <w:rPr>
          <w:b/>
          <w:noProof/>
          <w:color w:val="0070C0"/>
        </w:rPr>
        <w:drawing>
          <wp:anchor distT="0" distB="0" distL="0" distR="0" simplePos="0" relativeHeight="251659264" behindDoc="0" locked="0" layoutInCell="1" allowOverlap="1" wp14:anchorId="218A65A8" wp14:editId="556A99F9">
            <wp:simplePos x="0" y="0"/>
            <wp:positionH relativeFrom="column">
              <wp:posOffset>511175</wp:posOffset>
            </wp:positionH>
            <wp:positionV relativeFrom="paragraph">
              <wp:posOffset>337820</wp:posOffset>
            </wp:positionV>
            <wp:extent cx="5234940" cy="3063240"/>
            <wp:effectExtent l="0" t="0" r="381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06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43E">
        <w:rPr>
          <w:b/>
          <w:i/>
          <w:iCs/>
          <w:color w:val="0070C0"/>
          <w:sz w:val="28"/>
          <w:szCs w:val="28"/>
        </w:rPr>
        <w:t>Zakreslete tento kraj do mapy červenou barvou</w:t>
      </w:r>
      <w:r w:rsidRPr="0080243E">
        <w:rPr>
          <w:b/>
          <w:i/>
          <w:iCs/>
          <w:color w:val="0070C0"/>
        </w:rPr>
        <w:t>.</w:t>
      </w:r>
    </w:p>
    <w:p w14:paraId="7904E1DA" w14:textId="77777777" w:rsidR="0080243E" w:rsidRDefault="0080243E" w:rsidP="0080243E">
      <w:pPr>
        <w:ind w:left="720"/>
      </w:pPr>
    </w:p>
    <w:p w14:paraId="4B596ADF" w14:textId="77777777" w:rsidR="0080243E" w:rsidRDefault="0080243E" w:rsidP="0080243E"/>
    <w:p w14:paraId="4065BE76" w14:textId="77777777" w:rsidR="0080243E" w:rsidRDefault="0080243E" w:rsidP="0080243E">
      <w:pPr>
        <w:rPr>
          <w:rFonts w:ascii="Comic Sans MS" w:hAnsi="Comic Sans MS"/>
          <w:sz w:val="16"/>
          <w:szCs w:val="16"/>
        </w:rPr>
      </w:pPr>
    </w:p>
    <w:p w14:paraId="1A48795B" w14:textId="77777777" w:rsidR="0080243E" w:rsidRDefault="0080243E" w:rsidP="0080243E">
      <w:pPr>
        <w:rPr>
          <w:rFonts w:ascii="Comic Sans MS" w:hAnsi="Comic Sans MS"/>
          <w:sz w:val="16"/>
          <w:szCs w:val="16"/>
        </w:rPr>
      </w:pPr>
    </w:p>
    <w:p w14:paraId="69644C48" w14:textId="77777777" w:rsidR="0080243E" w:rsidRDefault="0080243E" w:rsidP="0080243E">
      <w:pPr>
        <w:rPr>
          <w:rFonts w:ascii="Comic Sans MS" w:hAnsi="Comic Sans MS"/>
          <w:sz w:val="16"/>
          <w:szCs w:val="16"/>
        </w:rPr>
      </w:pPr>
    </w:p>
    <w:p w14:paraId="47CF5726" w14:textId="77777777" w:rsidR="0080243E" w:rsidRPr="0080243E" w:rsidRDefault="0080243E" w:rsidP="0080243E">
      <w:pPr>
        <w:numPr>
          <w:ilvl w:val="0"/>
          <w:numId w:val="1"/>
        </w:numPr>
        <w:textAlignment w:val="auto"/>
        <w:rPr>
          <w:b/>
          <w:i/>
          <w:iCs/>
          <w:color w:val="0070C0"/>
          <w:sz w:val="28"/>
          <w:szCs w:val="28"/>
        </w:rPr>
      </w:pPr>
      <w:r w:rsidRPr="0080243E">
        <w:rPr>
          <w:b/>
          <w:i/>
          <w:iCs/>
          <w:color w:val="0070C0"/>
          <w:sz w:val="28"/>
          <w:szCs w:val="28"/>
        </w:rPr>
        <w:t>Doplňte neúplné věty (pracujte s mapou)</w:t>
      </w:r>
    </w:p>
    <w:p w14:paraId="784F2358" w14:textId="77777777" w:rsidR="0080243E" w:rsidRDefault="0080243E" w:rsidP="0080243E">
      <w:pPr>
        <w:rPr>
          <w:i/>
          <w:iCs/>
        </w:rPr>
      </w:pPr>
    </w:p>
    <w:p w14:paraId="0F0BDF4F" w14:textId="77777777" w:rsidR="0080243E" w:rsidRDefault="0080243E" w:rsidP="0080243E">
      <w:r>
        <w:t xml:space="preserve">Centrem tohoto regionu </w:t>
      </w:r>
      <w:r>
        <w:t>jsou _</w:t>
      </w:r>
      <w:r>
        <w:t>_________________________________</w:t>
      </w:r>
      <w:r>
        <w:t>_.</w:t>
      </w:r>
      <w:r>
        <w:t xml:space="preserve"> Město leží na</w:t>
      </w:r>
    </w:p>
    <w:p w14:paraId="55828262" w14:textId="77777777" w:rsidR="0080243E" w:rsidRDefault="0080243E" w:rsidP="0080243E"/>
    <w:p w14:paraId="0AD0DBA5" w14:textId="77777777" w:rsidR="0080243E" w:rsidRDefault="0080243E" w:rsidP="0080243E">
      <w:r>
        <w:t>soutoku dvou řek _______________________ a _______________________</w:t>
      </w:r>
      <w:r>
        <w:t>_.</w:t>
      </w:r>
      <w:r>
        <w:t xml:space="preserve"> Jeho krásné </w:t>
      </w:r>
    </w:p>
    <w:p w14:paraId="09870DF4" w14:textId="77777777" w:rsidR="0080243E" w:rsidRDefault="0080243E" w:rsidP="0080243E"/>
    <w:p w14:paraId="1D2F0848" w14:textId="77777777" w:rsidR="0080243E" w:rsidRDefault="0080243E" w:rsidP="0080243E">
      <w:r>
        <w:t xml:space="preserve">čtvercové náměstí nese jméno zakladatele města, slavného českého krále přezdívaného král železný </w:t>
      </w:r>
    </w:p>
    <w:p w14:paraId="305D864D" w14:textId="77777777" w:rsidR="0080243E" w:rsidRDefault="0080243E" w:rsidP="0080243E"/>
    <w:p w14:paraId="0EF61124" w14:textId="77777777" w:rsidR="0080243E" w:rsidRDefault="0080243E" w:rsidP="0080243E">
      <w:r>
        <w:t xml:space="preserve">a </w:t>
      </w:r>
      <w:r>
        <w:t>zlatý _</w:t>
      </w:r>
      <w:r>
        <w:t>_____________________________</w:t>
      </w:r>
      <w:r>
        <w:t>_.</w:t>
      </w:r>
      <w:r>
        <w:t xml:space="preserve"> Tento nádherný kout naší země patří mezi </w:t>
      </w:r>
    </w:p>
    <w:p w14:paraId="10FC4B67" w14:textId="77777777" w:rsidR="0080243E" w:rsidRDefault="0080243E" w:rsidP="0080243E"/>
    <w:p w14:paraId="39E5602C" w14:textId="77777777" w:rsidR="0080243E" w:rsidRDefault="0080243E" w:rsidP="0080243E">
      <w:r>
        <w:t xml:space="preserve">turisticky nejnavštěvovanější. Sousedí se </w:t>
      </w:r>
      <w:r w:rsidR="006C2A6D">
        <w:t>čtyřmi</w:t>
      </w:r>
      <w:r>
        <w:t xml:space="preserve"> kraji ______________________________</w:t>
      </w:r>
      <w:r>
        <w:t>_,</w:t>
      </w:r>
    </w:p>
    <w:p w14:paraId="2FA742D7" w14:textId="77777777" w:rsidR="0080243E" w:rsidRDefault="0080243E" w:rsidP="0080243E"/>
    <w:p w14:paraId="3EBBF731" w14:textId="77777777" w:rsidR="0080243E" w:rsidRDefault="0080243E" w:rsidP="0080243E">
      <w:r>
        <w:t>________________________________</w:t>
      </w:r>
      <w:r>
        <w:t>_,</w:t>
      </w:r>
      <w:r>
        <w:t xml:space="preserve"> _________________</w:t>
      </w:r>
      <w:proofErr w:type="gramStart"/>
      <w:r>
        <w:t>_</w:t>
      </w:r>
      <w:r w:rsidR="006C2A6D">
        <w:t>,</w:t>
      </w:r>
      <w:r>
        <w:t>_</w:t>
      </w:r>
      <w:proofErr w:type="gramEnd"/>
      <w:r>
        <w:t>______________</w:t>
      </w:r>
      <w:r>
        <w:t>_ a</w:t>
      </w:r>
      <w:r>
        <w:t xml:space="preserve"> se dvěma</w:t>
      </w:r>
    </w:p>
    <w:p w14:paraId="4C06D869" w14:textId="77777777" w:rsidR="0080243E" w:rsidRDefault="0080243E" w:rsidP="0080243E"/>
    <w:p w14:paraId="3DA9042B" w14:textId="77777777" w:rsidR="0080243E" w:rsidRDefault="0080243E" w:rsidP="0080243E">
      <w:r>
        <w:t>státy ____________________________ a _________________________________</w:t>
      </w:r>
      <w:r>
        <w:t>_.</w:t>
      </w:r>
    </w:p>
    <w:p w14:paraId="1811BF2A" w14:textId="77777777" w:rsidR="0080243E" w:rsidRDefault="0080243E"/>
    <w:p w14:paraId="7BDF640E" w14:textId="77777777" w:rsidR="0080243E" w:rsidRDefault="0080243E" w:rsidP="0080243E"/>
    <w:p w14:paraId="440E56F6" w14:textId="77777777" w:rsidR="0080243E" w:rsidRDefault="0080243E" w:rsidP="0080243E"/>
    <w:p w14:paraId="752AE82A" w14:textId="77777777" w:rsidR="0080243E" w:rsidRDefault="0080243E" w:rsidP="0080243E"/>
    <w:p w14:paraId="0A199A6F" w14:textId="77777777" w:rsidR="0080243E" w:rsidRDefault="0080243E" w:rsidP="0080243E"/>
    <w:p w14:paraId="13463B84" w14:textId="77777777" w:rsidR="0080243E" w:rsidRDefault="0080243E" w:rsidP="0080243E"/>
    <w:p w14:paraId="0865EA5C" w14:textId="77777777" w:rsidR="0080243E" w:rsidRDefault="0080243E" w:rsidP="0080243E"/>
    <w:p w14:paraId="48DC6FC3" w14:textId="77777777" w:rsidR="0080243E" w:rsidRDefault="0080243E" w:rsidP="0080243E"/>
    <w:p w14:paraId="4BB8695A" w14:textId="77777777" w:rsidR="0080243E" w:rsidRDefault="0080243E" w:rsidP="0080243E">
      <w:pPr>
        <w:jc w:val="center"/>
      </w:pPr>
      <w:r>
        <w:rPr>
          <w:noProof/>
        </w:rPr>
        <w:lastRenderedPageBreak/>
        <w:drawing>
          <wp:inline distT="0" distB="0" distL="0" distR="0" wp14:anchorId="719F27F9" wp14:editId="01CD7119">
            <wp:extent cx="3954780" cy="28041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6F8B" w14:textId="77777777" w:rsidR="0080243E" w:rsidRDefault="0080243E" w:rsidP="0080243E"/>
    <w:p w14:paraId="4AFA1D22" w14:textId="77777777" w:rsidR="0080243E" w:rsidRDefault="0080243E" w:rsidP="0080243E"/>
    <w:p w14:paraId="783C8215" w14:textId="77777777" w:rsidR="0080243E" w:rsidRPr="0080243E" w:rsidRDefault="0080243E" w:rsidP="0080243E"/>
    <w:p w14:paraId="44574C93" w14:textId="77777777" w:rsidR="0080243E" w:rsidRPr="0080243E" w:rsidRDefault="0080243E" w:rsidP="0080243E">
      <w:pPr>
        <w:pStyle w:val="Odstavecseseznamem"/>
        <w:numPr>
          <w:ilvl w:val="0"/>
          <w:numId w:val="1"/>
        </w:numPr>
        <w:rPr>
          <w:i/>
          <w:color w:val="0070C0"/>
        </w:rPr>
      </w:pPr>
      <w:r w:rsidRPr="0080243E">
        <w:rPr>
          <w:rStyle w:val="Siln"/>
          <w:i/>
          <w:color w:val="0070C0"/>
          <w:spacing w:val="5"/>
          <w:sz w:val="28"/>
          <w:szCs w:val="28"/>
        </w:rPr>
        <w:t>Na mapě Jihočeského kraje jsou znázorněna tato města:</w:t>
      </w:r>
      <w:r w:rsidRPr="0080243E">
        <w:rPr>
          <w:i/>
          <w:color w:val="0070C0"/>
        </w:rPr>
        <w:t xml:space="preserve"> </w:t>
      </w:r>
    </w:p>
    <w:p w14:paraId="6421816F" w14:textId="77777777" w:rsidR="006C2A6D" w:rsidRDefault="006C2A6D" w:rsidP="0080243E">
      <w:pPr>
        <w:rPr>
          <w:rFonts w:ascii="Arial" w:hAnsi="Arial" w:cs="Arial"/>
          <w:spacing w:val="5"/>
        </w:rPr>
      </w:pPr>
    </w:p>
    <w:p w14:paraId="746F7DF3" w14:textId="77777777" w:rsidR="0080243E" w:rsidRDefault="0080243E" w:rsidP="0080243E">
      <w:pPr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Jindřichův Hradec ……………………………………………………</w:t>
      </w:r>
      <w:r>
        <w:rPr>
          <w:rFonts w:ascii="Arial" w:hAnsi="Arial" w:cs="Arial"/>
          <w:spacing w:val="5"/>
        </w:rPr>
        <w:br/>
        <w:t>Tábor ……………………………………………………………</w:t>
      </w:r>
      <w:r w:rsidR="006C2A6D">
        <w:rPr>
          <w:rFonts w:ascii="Arial" w:hAnsi="Arial" w:cs="Arial"/>
          <w:spacing w:val="5"/>
        </w:rPr>
        <w:t>……</w:t>
      </w:r>
      <w:r>
        <w:rPr>
          <w:rFonts w:ascii="Arial" w:hAnsi="Arial" w:cs="Arial"/>
          <w:spacing w:val="5"/>
        </w:rPr>
        <w:br/>
        <w:t>Písek …………………………………………………………</w:t>
      </w:r>
      <w:r w:rsidR="006C2A6D">
        <w:rPr>
          <w:rFonts w:ascii="Arial" w:hAnsi="Arial" w:cs="Arial"/>
          <w:spacing w:val="5"/>
        </w:rPr>
        <w:t>……</w:t>
      </w:r>
      <w:r>
        <w:rPr>
          <w:rFonts w:ascii="Arial" w:hAnsi="Arial" w:cs="Arial"/>
          <w:spacing w:val="5"/>
        </w:rPr>
        <w:br/>
        <w:t>Strakonice ………………………………………………………</w:t>
      </w:r>
      <w:r w:rsidR="006C2A6D">
        <w:rPr>
          <w:rFonts w:ascii="Arial" w:hAnsi="Arial" w:cs="Arial"/>
          <w:spacing w:val="5"/>
        </w:rPr>
        <w:t>……</w:t>
      </w:r>
      <w:r>
        <w:rPr>
          <w:rFonts w:ascii="Arial" w:hAnsi="Arial" w:cs="Arial"/>
          <w:spacing w:val="5"/>
        </w:rPr>
        <w:br/>
        <w:t>Prachatice ………………………………………………………</w:t>
      </w:r>
      <w:r w:rsidR="006C2A6D">
        <w:rPr>
          <w:rFonts w:ascii="Arial" w:hAnsi="Arial" w:cs="Arial"/>
          <w:spacing w:val="5"/>
        </w:rPr>
        <w:t>……</w:t>
      </w:r>
      <w:r>
        <w:rPr>
          <w:rFonts w:ascii="Arial" w:hAnsi="Arial" w:cs="Arial"/>
          <w:spacing w:val="5"/>
        </w:rPr>
        <w:br/>
        <w:t>České Budějovice ……………………………………………………</w:t>
      </w:r>
      <w:r>
        <w:rPr>
          <w:rFonts w:ascii="Arial" w:hAnsi="Arial" w:cs="Arial"/>
          <w:spacing w:val="5"/>
        </w:rPr>
        <w:br/>
        <w:t>Český Krumlov ……………………………………………………….</w:t>
      </w:r>
    </w:p>
    <w:p w14:paraId="743FD26E" w14:textId="77777777" w:rsidR="006C2A6D" w:rsidRDefault="006C2A6D" w:rsidP="0080243E">
      <w:pPr>
        <w:rPr>
          <w:rFonts w:ascii="Arial" w:hAnsi="Arial" w:cs="Arial"/>
          <w:spacing w:val="5"/>
        </w:rPr>
      </w:pPr>
    </w:p>
    <w:p w14:paraId="4F78A93E" w14:textId="77777777" w:rsidR="006C2A6D" w:rsidRPr="006C2A6D" w:rsidRDefault="006C2A6D" w:rsidP="006C2A6D">
      <w:pPr>
        <w:pStyle w:val="Odstavecseseznamem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C2A6D">
        <w:rPr>
          <w:b/>
          <w:i/>
          <w:color w:val="0070C0"/>
          <w:sz w:val="28"/>
          <w:szCs w:val="28"/>
        </w:rPr>
        <w:t xml:space="preserve">Pracuj s atlasem, doplň křížovku a zapiš tajenku: </w:t>
      </w:r>
    </w:p>
    <w:p w14:paraId="63017CEC" w14:textId="77777777" w:rsidR="006C2A6D" w:rsidRDefault="006C2A6D" w:rsidP="006C2A6D">
      <w:pPr>
        <w:pStyle w:val="Normlnweb"/>
        <w:rPr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8674" wp14:editId="47CAD6BA">
                <wp:simplePos x="0" y="0"/>
                <wp:positionH relativeFrom="column">
                  <wp:posOffset>2990850</wp:posOffset>
                </wp:positionH>
                <wp:positionV relativeFrom="paragraph">
                  <wp:posOffset>133985</wp:posOffset>
                </wp:positionV>
                <wp:extent cx="3038475" cy="2781300"/>
                <wp:effectExtent l="0" t="0" r="381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D6BB" w14:textId="77777777" w:rsidR="006C2A6D" w:rsidRDefault="006C2A6D" w:rsidP="006C2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 Větřní 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vyrábí 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</w:p>
                          <w:p w14:paraId="14B9A14C" w14:textId="77777777" w:rsidR="006C2A6D" w:rsidRDefault="006C2A6D" w:rsidP="006C2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 Vodní nádrž se stejnojmennou elektrárnou</w:t>
                            </w:r>
                          </w:p>
                          <w:p w14:paraId="306DA086" w14:textId="77777777" w:rsidR="006C2A6D" w:rsidRDefault="006C2A6D" w:rsidP="006C2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 Nejstarší rezervace u nás, maloplošné chráněné území 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 prales</w:t>
                            </w:r>
                          </w:p>
                          <w:p w14:paraId="78B40C31" w14:textId="77777777" w:rsidR="006C2A6D" w:rsidRDefault="006C2A6D" w:rsidP="006C2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 Jaderná elektrárna</w:t>
                            </w:r>
                          </w:p>
                          <w:p w14:paraId="2E44BA00" w14:textId="77777777" w:rsidR="006C2A6D" w:rsidRDefault="006C2A6D" w:rsidP="006C2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5. Lázeňské město, středisko chovu ryb</w:t>
                            </w:r>
                          </w:p>
                          <w:p w14:paraId="1DA051C4" w14:textId="77777777" w:rsidR="006C2A6D" w:rsidRDefault="006C2A6D" w:rsidP="006C2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6. Středisko textilního průmyslu na řece Otavě</w:t>
                            </w:r>
                          </w:p>
                          <w:p w14:paraId="2A6D95C9" w14:textId="77777777" w:rsidR="006C2A6D" w:rsidRDefault="006C2A6D" w:rsidP="006C2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7. Centrum strojírenského průmyslu na řece Otavě</w:t>
                            </w:r>
                          </w:p>
                          <w:p w14:paraId="491801BB" w14:textId="77777777" w:rsidR="006C2A6D" w:rsidRDefault="006C2A6D" w:rsidP="006C2A6D">
                            <w:r>
                              <w:rPr>
                                <w:rFonts w:ascii="Arial" w:hAnsi="Arial" w:cs="Arial"/>
                              </w:rPr>
                              <w:t>8. Závod KOH-I-NOOR v Českých Budějovicích se zabývá výrobou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8867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35.5pt;margin-top:10.55pt;width:239.2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xd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" stroked="f">
                <v:textbox>
                  <w:txbxContent>
                    <w:p w14:paraId="498BD6BB" w14:textId="77777777" w:rsidR="006C2A6D" w:rsidRDefault="006C2A6D" w:rsidP="006C2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</w:rPr>
                        <w:t xml:space="preserve">Ve Větřní se </w:t>
                      </w:r>
                      <w:r>
                        <w:rPr>
                          <w:rFonts w:ascii="Arial" w:hAnsi="Arial" w:cs="Arial"/>
                        </w:rPr>
                        <w:t>vyrábí …</w:t>
                      </w:r>
                      <w:r>
                        <w:rPr>
                          <w:rFonts w:ascii="Arial" w:hAnsi="Arial" w:cs="Arial"/>
                        </w:rPr>
                        <w:t>………………</w:t>
                      </w:r>
                    </w:p>
                    <w:p w14:paraId="14B9A14C" w14:textId="77777777" w:rsidR="006C2A6D" w:rsidRDefault="006C2A6D" w:rsidP="006C2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 Vodní nádrž se stejnojmennou elektrárnou</w:t>
                      </w:r>
                    </w:p>
                    <w:p w14:paraId="306DA086" w14:textId="77777777" w:rsidR="006C2A6D" w:rsidRDefault="006C2A6D" w:rsidP="006C2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 Nejstarší rezervace u nás, maloplošné chráněné území ………</w:t>
                      </w:r>
                      <w:r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. prales</w:t>
                      </w:r>
                    </w:p>
                    <w:p w14:paraId="78B40C31" w14:textId="77777777" w:rsidR="006C2A6D" w:rsidRDefault="006C2A6D" w:rsidP="006C2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4. Jaderná elektrárna</w:t>
                      </w:r>
                    </w:p>
                    <w:p w14:paraId="2E44BA00" w14:textId="77777777" w:rsidR="006C2A6D" w:rsidRDefault="006C2A6D" w:rsidP="006C2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5. Lázeňské město, středisko chovu ryb</w:t>
                      </w:r>
                    </w:p>
                    <w:p w14:paraId="1DA051C4" w14:textId="77777777" w:rsidR="006C2A6D" w:rsidRDefault="006C2A6D" w:rsidP="006C2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6. Středisko textilního průmyslu na řece Otavě</w:t>
                      </w:r>
                    </w:p>
                    <w:p w14:paraId="2A6D95C9" w14:textId="77777777" w:rsidR="006C2A6D" w:rsidRDefault="006C2A6D" w:rsidP="006C2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7. Centrum strojírenského průmyslu na řece Otavě</w:t>
                      </w:r>
                    </w:p>
                    <w:p w14:paraId="491801BB" w14:textId="77777777" w:rsidR="006C2A6D" w:rsidRDefault="006C2A6D" w:rsidP="006C2A6D">
                      <w:r>
                        <w:rPr>
                          <w:rFonts w:ascii="Arial" w:hAnsi="Arial" w:cs="Arial"/>
                        </w:rPr>
                        <w:t>8. Závod KOH-I-NOOR v Českých Budějovicích se zabývá výrobou 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5"/>
        </w:rPr>
        <w:t xml:space="preserve">       </w:t>
      </w:r>
    </w:p>
    <w:tbl>
      <w:tblPr>
        <w:tblW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6C2A6D" w14:paraId="2F3CC468" w14:textId="77777777" w:rsidTr="00675CC8">
        <w:trPr>
          <w:cantSplit/>
          <w:trHeight w:val="450"/>
        </w:trPr>
        <w:tc>
          <w:tcPr>
            <w:tcW w:w="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4B225BED" w14:textId="77777777" w:rsidR="006C2A6D" w:rsidRDefault="006C2A6D" w:rsidP="00675CC8">
            <w: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60C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0C1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75F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E8F1805" w14:textId="77777777" w:rsidR="006C2A6D" w:rsidRDefault="006C2A6D" w:rsidP="00675CC8"/>
        </w:tc>
        <w:tc>
          <w:tcPr>
            <w:tcW w:w="3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14:paraId="42994FDB" w14:textId="77777777" w:rsidR="006C2A6D" w:rsidRDefault="006C2A6D" w:rsidP="00675CC8"/>
        </w:tc>
        <w:tc>
          <w:tcPr>
            <w:tcW w:w="2163" w:type="dxa"/>
            <w:gridSpan w:val="7"/>
            <w:vMerge w:val="restart"/>
            <w:tcBorders>
              <w:top w:val="single" w:sz="4" w:space="0" w:color="FFFFFF"/>
              <w:left w:val="single" w:sz="18" w:space="0" w:color="000000"/>
              <w:bottom w:val="single" w:sz="4" w:space="0" w:color="auto"/>
              <w:right w:val="single" w:sz="6" w:space="0" w:color="FFFFFF"/>
            </w:tcBorders>
          </w:tcPr>
          <w:p w14:paraId="0E996ECF" w14:textId="77777777" w:rsidR="006C2A6D" w:rsidRDefault="006C2A6D" w:rsidP="00675CC8"/>
        </w:tc>
      </w:tr>
      <w:tr w:rsidR="006C2A6D" w14:paraId="21FC0503" w14:textId="77777777" w:rsidTr="00675CC8">
        <w:trPr>
          <w:cantSplit/>
          <w:trHeight w:val="426"/>
        </w:trPr>
        <w:tc>
          <w:tcPr>
            <w:tcW w:w="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49478F04" w14:textId="77777777" w:rsidR="006C2A6D" w:rsidRDefault="006C2A6D" w:rsidP="00675CC8">
            <w: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5FFF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7C7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DF3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33E821B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14:paraId="201233CF" w14:textId="77777777" w:rsidR="006C2A6D" w:rsidRDefault="006C2A6D" w:rsidP="00675CC8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755A3DA6" w14:textId="77777777" w:rsidR="006C2A6D" w:rsidRDefault="006C2A6D" w:rsidP="00675CC8"/>
        </w:tc>
      </w:tr>
      <w:tr w:rsidR="006C2A6D" w14:paraId="35EFB1D9" w14:textId="77777777" w:rsidTr="00675CC8">
        <w:trPr>
          <w:trHeight w:val="426"/>
        </w:trPr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FFFFFF"/>
            </w:tcBorders>
          </w:tcPr>
          <w:p w14:paraId="5C5919BB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18" w:space="0" w:color="000000"/>
            </w:tcBorders>
          </w:tcPr>
          <w:p w14:paraId="613D0C60" w14:textId="77777777" w:rsidR="006C2A6D" w:rsidRDefault="006C2A6D" w:rsidP="00675CC8">
            <w: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14:paraId="7E1098DC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DC535E4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356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F95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BFC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FFB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634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7AC" w14:textId="77777777" w:rsidR="006C2A6D" w:rsidRDefault="006C2A6D" w:rsidP="00675CC8"/>
        </w:tc>
      </w:tr>
      <w:tr w:rsidR="006C2A6D" w14:paraId="2A7A5DBA" w14:textId="77777777" w:rsidTr="00675CC8">
        <w:trPr>
          <w:trHeight w:val="426"/>
        </w:trPr>
        <w:tc>
          <w:tcPr>
            <w:tcW w:w="618" w:type="dxa"/>
            <w:gridSpan w:val="2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4786ACCB" w14:textId="77777777" w:rsidR="006C2A6D" w:rsidRDefault="006C2A6D" w:rsidP="00675CC8"/>
        </w:tc>
        <w:tc>
          <w:tcPr>
            <w:tcW w:w="30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</w:tcPr>
          <w:p w14:paraId="149FD538" w14:textId="77777777" w:rsidR="006C2A6D" w:rsidRDefault="006C2A6D" w:rsidP="00675CC8">
            <w: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748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229A901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14:paraId="034548A9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4011ED7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E5E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F5E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ADB" w14:textId="77777777" w:rsidR="006C2A6D" w:rsidRDefault="006C2A6D" w:rsidP="00675CC8"/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FFFFFF"/>
            </w:tcBorders>
          </w:tcPr>
          <w:p w14:paraId="56843F39" w14:textId="77777777" w:rsidR="006C2A6D" w:rsidRDefault="006C2A6D" w:rsidP="00675CC8"/>
        </w:tc>
      </w:tr>
      <w:tr w:rsidR="006C2A6D" w14:paraId="31B79F54" w14:textId="77777777" w:rsidTr="00675CC8">
        <w:trPr>
          <w:cantSplit/>
          <w:trHeight w:val="426"/>
        </w:trPr>
        <w:tc>
          <w:tcPr>
            <w:tcW w:w="30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336A7140" w14:textId="77777777" w:rsidR="006C2A6D" w:rsidRDefault="006C2A6D" w:rsidP="00675CC8"/>
        </w:tc>
        <w:tc>
          <w:tcPr>
            <w:tcW w:w="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1587856F" w14:textId="77777777" w:rsidR="006C2A6D" w:rsidRDefault="006C2A6D" w:rsidP="00675CC8">
            <w: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D5B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139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0805DEB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14:paraId="379FF2A4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E2C4823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FED" w14:textId="77777777" w:rsidR="006C2A6D" w:rsidRDefault="006C2A6D" w:rsidP="00675CC8"/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14:paraId="22E7CD31" w14:textId="77777777" w:rsidR="006C2A6D" w:rsidRDefault="006C2A6D" w:rsidP="00675CC8"/>
        </w:tc>
      </w:tr>
      <w:tr w:rsidR="006C2A6D" w14:paraId="173F6E0D" w14:textId="77777777" w:rsidTr="00675CC8">
        <w:trPr>
          <w:cantSplit/>
          <w:trHeight w:val="426"/>
        </w:trPr>
        <w:tc>
          <w:tcPr>
            <w:tcW w:w="30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6C681AC7" w14:textId="77777777" w:rsidR="006C2A6D" w:rsidRDefault="006C2A6D" w:rsidP="00675CC8"/>
        </w:tc>
        <w:tc>
          <w:tcPr>
            <w:tcW w:w="3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70D82626" w14:textId="77777777" w:rsidR="006C2A6D" w:rsidRDefault="006C2A6D" w:rsidP="00675CC8">
            <w: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256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1B0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D6B9B9E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14:paraId="743DA53B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BF8C868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22D4747" w14:textId="77777777" w:rsidR="006C2A6D" w:rsidRDefault="006C2A6D" w:rsidP="00675CC8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6E142E41" w14:textId="77777777" w:rsidR="006C2A6D" w:rsidRDefault="006C2A6D" w:rsidP="00675CC8"/>
        </w:tc>
      </w:tr>
      <w:tr w:rsidR="006C2A6D" w14:paraId="5FB537F6" w14:textId="77777777" w:rsidTr="00675CC8">
        <w:trPr>
          <w:trHeight w:val="426"/>
        </w:trPr>
        <w:tc>
          <w:tcPr>
            <w:tcW w:w="618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76D94B4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1EEAF22" w14:textId="77777777" w:rsidR="006C2A6D" w:rsidRDefault="006C2A6D" w:rsidP="00675CC8">
            <w: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AFF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5988C10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0E0E0"/>
          </w:tcPr>
          <w:p w14:paraId="68420C5D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8E141B9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C4E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480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3C2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1B2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31F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70A" w14:textId="77777777" w:rsidR="006C2A6D" w:rsidRDefault="006C2A6D" w:rsidP="00675CC8"/>
        </w:tc>
      </w:tr>
      <w:tr w:rsidR="006C2A6D" w14:paraId="3B2214CC" w14:textId="77777777" w:rsidTr="00675CC8">
        <w:trPr>
          <w:trHeight w:val="450"/>
        </w:trPr>
        <w:tc>
          <w:tcPr>
            <w:tcW w:w="30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auto"/>
            </w:tcBorders>
          </w:tcPr>
          <w:p w14:paraId="4630D473" w14:textId="77777777" w:rsidR="006C2A6D" w:rsidRDefault="006C2A6D" w:rsidP="00675CC8">
            <w: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1D3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185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B4E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4099699" w14:textId="77777777" w:rsidR="006C2A6D" w:rsidRDefault="006C2A6D" w:rsidP="00675CC8"/>
        </w:tc>
        <w:tc>
          <w:tcPr>
            <w:tcW w:w="3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14:paraId="6EE34C50" w14:textId="77777777" w:rsidR="006C2A6D" w:rsidRDefault="006C2A6D" w:rsidP="00675CC8"/>
        </w:tc>
        <w:tc>
          <w:tcPr>
            <w:tcW w:w="2163" w:type="dxa"/>
            <w:gridSpan w:val="7"/>
            <w:tcBorders>
              <w:top w:val="single" w:sz="4" w:space="0" w:color="auto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 w14:paraId="20F39183" w14:textId="77777777" w:rsidR="006C2A6D" w:rsidRDefault="006C2A6D" w:rsidP="00675CC8"/>
        </w:tc>
      </w:tr>
    </w:tbl>
    <w:p w14:paraId="2584B785" w14:textId="77777777" w:rsidR="00D85C09" w:rsidRPr="0080243E" w:rsidRDefault="006C2A6D" w:rsidP="0080243E">
      <w:pPr>
        <w:tabs>
          <w:tab w:val="left" w:pos="900"/>
        </w:tabs>
      </w:pPr>
      <w:bookmarkStart w:id="1" w:name="_GoBack"/>
      <w:bookmarkEnd w:id="1"/>
    </w:p>
    <w:sectPr w:rsidR="00D85C09" w:rsidRPr="0080243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532F" w14:textId="77777777" w:rsidR="0080243E" w:rsidRDefault="0080243E" w:rsidP="0080243E">
      <w:r>
        <w:separator/>
      </w:r>
    </w:p>
  </w:endnote>
  <w:endnote w:type="continuationSeparator" w:id="0">
    <w:p w14:paraId="40391DCD" w14:textId="77777777" w:rsidR="0080243E" w:rsidRDefault="0080243E" w:rsidP="0080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7E90" w14:textId="77777777" w:rsidR="0080243E" w:rsidRDefault="0080243E" w:rsidP="0080243E">
      <w:r>
        <w:separator/>
      </w:r>
    </w:p>
  </w:footnote>
  <w:footnote w:type="continuationSeparator" w:id="0">
    <w:p w14:paraId="00C23E1F" w14:textId="77777777" w:rsidR="0080243E" w:rsidRDefault="0080243E" w:rsidP="0080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AD41" w14:textId="77777777" w:rsidR="0080243E" w:rsidRPr="0080243E" w:rsidRDefault="0080243E" w:rsidP="0080243E">
    <w:pPr>
      <w:pStyle w:val="Zhlav"/>
      <w:jc w:val="center"/>
      <w:rPr>
        <w:b/>
        <w:sz w:val="32"/>
        <w:szCs w:val="32"/>
      </w:rPr>
    </w:pPr>
    <w:r w:rsidRPr="0080243E">
      <w:rPr>
        <w:b/>
        <w:sz w:val="32"/>
        <w:szCs w:val="32"/>
      </w:rPr>
      <w:t>Jihočeský kraj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E08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D376C3"/>
    <w:multiLevelType w:val="multilevel"/>
    <w:tmpl w:val="95B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FF2A25"/>
    <w:multiLevelType w:val="hybridMultilevel"/>
    <w:tmpl w:val="2F982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3E"/>
    <w:rsid w:val="00384140"/>
    <w:rsid w:val="006C2A6D"/>
    <w:rsid w:val="0080243E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03BA07"/>
  <w15:chartTrackingRefBased/>
  <w15:docId w15:val="{8B9E6A0E-A385-4564-A085-EDD9A9AE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4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43E"/>
  </w:style>
  <w:style w:type="paragraph" w:styleId="Zpat">
    <w:name w:val="footer"/>
    <w:basedOn w:val="Normln"/>
    <w:link w:val="ZpatChar"/>
    <w:uiPriority w:val="99"/>
    <w:unhideWhenUsed/>
    <w:rsid w:val="00802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43E"/>
  </w:style>
  <w:style w:type="paragraph" w:styleId="Normlnweb">
    <w:name w:val="Normal (Web)"/>
    <w:basedOn w:val="Normln"/>
    <w:rsid w:val="0080243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cs-CZ"/>
    </w:rPr>
  </w:style>
  <w:style w:type="character" w:styleId="Siln">
    <w:name w:val="Strong"/>
    <w:basedOn w:val="Standardnpsmoodstavce"/>
    <w:qFormat/>
    <w:rsid w:val="0080243E"/>
    <w:rPr>
      <w:b/>
      <w:bCs/>
    </w:rPr>
  </w:style>
  <w:style w:type="paragraph" w:styleId="Odstavecseseznamem">
    <w:name w:val="List Paragraph"/>
    <w:basedOn w:val="Normln"/>
    <w:uiPriority w:val="34"/>
    <w:qFormat/>
    <w:rsid w:val="0080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00CDD-6CBA-4ABD-8472-D9E7D87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7430D-1BCB-45AD-A354-91478AE2B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F5310-A07A-4D75-8D30-6F0A5307418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203b84a-ce53-4a05-a430-95dfe3bd908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2021-03-22T08:44:00Z</dcterms:created>
  <dcterms:modified xsi:type="dcterms:W3CDTF">2021-03-22T09:16:00Z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