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F169D5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Racionální čísla</w:t>
      </w:r>
    </w:p>
    <w:p w:rsidR="007F7E73" w:rsidRDefault="00F169D5" w:rsidP="00A23904">
      <w:pPr>
        <w:ind w:left="709" w:hanging="709"/>
        <w:jc w:val="both"/>
        <w:rPr>
          <w:rFonts w:eastAsiaTheme="minorEastAsia"/>
        </w:rPr>
      </w:pPr>
      <w:r>
        <w:rPr>
          <w:b/>
        </w:rPr>
        <w:t>Př.</w:t>
      </w:r>
      <w:r w:rsidR="003A0BD2">
        <w:rPr>
          <w:b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 xml:space="preserve">Meteorologické stanice naměřily dnes </w:t>
      </w:r>
      <w:r w:rsidR="00A23904">
        <w:t xml:space="preserve">ráno ve 2:30 teploty, které jsou zobrazeny na mapě. Na kterých stanicích byla naměřena teplota nižší než </w:t>
      </w:r>
      <m:oMath>
        <m:r>
          <w:rPr>
            <w:rFonts w:ascii="Cambria Math" w:hAnsi="Cambria Math"/>
          </w:rPr>
          <m:t>0℃</m:t>
        </m:r>
      </m:oMath>
      <w:r w:rsidR="00A23904">
        <w:rPr>
          <w:rFonts w:eastAsiaTheme="minorEastAsia"/>
        </w:rPr>
        <w:t xml:space="preserve"> ?</w:t>
      </w:r>
    </w:p>
    <w:p w:rsidR="00A23904" w:rsidRDefault="00A23904" w:rsidP="00A23904">
      <w:pPr>
        <w:ind w:left="709" w:hanging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996440" cy="1999729"/>
            <wp:effectExtent l="0" t="0" r="3810" b="635"/>
            <wp:wrapTight wrapText="bothSides">
              <wp:wrapPolygon edited="0">
                <wp:start x="0" y="0"/>
                <wp:lineTo x="0" y="21401"/>
                <wp:lineTo x="21435" y="21401"/>
                <wp:lineTo x="214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749" w:rsidRPr="00A23904" w:rsidRDefault="00A23904" w:rsidP="00A23904">
      <w:pPr>
        <w:ind w:left="709" w:hanging="709"/>
        <w:jc w:val="both"/>
      </w:pPr>
      <w:r>
        <w:t xml:space="preserve">Na mapě můžeme vyčíst informace, že hodnoty nižší než </w:t>
      </w:r>
      <m:oMath>
        <m:r>
          <w:rPr>
            <w:rFonts w:ascii="Cambria Math" w:hAnsi="Cambria Math"/>
          </w:rPr>
          <m:t>0℃</m:t>
        </m:r>
      </m:oMath>
      <w:r>
        <w:rPr>
          <w:rFonts w:eastAsiaTheme="minorEastAsia"/>
        </w:rPr>
        <w:t xml:space="preserve"> naměřily stanice Lysá hora a Šerák.</w:t>
      </w:r>
    </w:p>
    <w:p w:rsidR="00661749" w:rsidRDefault="00661749" w:rsidP="007F7E73">
      <w:pPr>
        <w:jc w:val="both"/>
        <w:rPr>
          <w:b/>
        </w:rPr>
      </w:pPr>
    </w:p>
    <w:p w:rsidR="00661749" w:rsidRDefault="00661749" w:rsidP="007F7E73">
      <w:pPr>
        <w:jc w:val="both"/>
        <w:rPr>
          <w:b/>
        </w:rPr>
      </w:pPr>
    </w:p>
    <w:p w:rsidR="00A23904" w:rsidRDefault="00A23904" w:rsidP="007F7E73">
      <w:pPr>
        <w:jc w:val="both"/>
        <w:rPr>
          <w:b/>
        </w:rPr>
      </w:pPr>
    </w:p>
    <w:p w:rsidR="00A23904" w:rsidRDefault="003A0BD2" w:rsidP="007F7E73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F92095">
            <wp:simplePos x="0" y="0"/>
            <wp:positionH relativeFrom="column">
              <wp:posOffset>-1905</wp:posOffset>
            </wp:positionH>
            <wp:positionV relativeFrom="paragraph">
              <wp:posOffset>266700</wp:posOffset>
            </wp:positionV>
            <wp:extent cx="4526280" cy="1122680"/>
            <wp:effectExtent l="0" t="0" r="762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BD2" w:rsidRDefault="003A0BD2" w:rsidP="007F7E73">
      <w:pPr>
        <w:jc w:val="both"/>
      </w:pPr>
      <w:r>
        <w:rPr>
          <w:b/>
        </w:rPr>
        <w:t>Př. 2</w:t>
      </w:r>
      <w:r>
        <w:rPr>
          <w:b/>
        </w:rPr>
        <w:tab/>
      </w:r>
      <w:r w:rsidRPr="003A0BD2">
        <w:t xml:space="preserve">Vyznač </w:t>
      </w:r>
      <w:r>
        <w:t>údaje z mapy na číselné ose.</w:t>
      </w:r>
    </w:p>
    <w:p w:rsidR="003A0BD2" w:rsidRDefault="003A0BD2" w:rsidP="007F7E73">
      <w:pPr>
        <w:jc w:val="both"/>
      </w:pPr>
    </w:p>
    <w:p w:rsidR="003A0BD2" w:rsidRDefault="003A0BD2" w:rsidP="007F7E73">
      <w:pPr>
        <w:jc w:val="both"/>
      </w:pPr>
    </w:p>
    <w:p w:rsidR="00A23904" w:rsidRDefault="00A23904" w:rsidP="007F7E73">
      <w:pPr>
        <w:jc w:val="both"/>
      </w:pPr>
      <w:r w:rsidRPr="00A23904">
        <w:t>Na začátku školního roku jsme se učili o celých číslech.</w:t>
      </w:r>
      <w:r>
        <w:t xml:space="preserve"> Zde jsme se setkali se zápornými celými čísly. </w:t>
      </w:r>
      <w:r w:rsidRPr="00A23904">
        <w:rPr>
          <w:b/>
        </w:rPr>
        <w:t>Zápornou hodnotu však můžou mít i desetinná čísla a zlomky</w:t>
      </w:r>
      <w:r>
        <w:t>.</w:t>
      </w:r>
    </w:p>
    <w:p w:rsidR="003A0BD2" w:rsidRDefault="003A0BD2" w:rsidP="007F7E73">
      <w:pPr>
        <w:jc w:val="both"/>
      </w:pPr>
      <w:r>
        <w:t>V předcházejícím příkladu jsou zapsána záporná desetinná čísla -3,3 a -4,5.</w:t>
      </w:r>
    </w:p>
    <w:p w:rsidR="003A0BD2" w:rsidRDefault="003A0BD2" w:rsidP="007F7E73">
      <w:pPr>
        <w:jc w:val="both"/>
      </w:pPr>
      <w:r w:rsidRPr="003A0BD2">
        <w:rPr>
          <w:b/>
        </w:rPr>
        <w:t>Kladná celá čísla, desetinná čísla a zlomky, číslo 0 a záporná celá čísla, desetinná čísla a zlomky</w:t>
      </w:r>
      <w:r>
        <w:t xml:space="preserve"> tvoří společně množinu čísel, kterou označujeme </w:t>
      </w:r>
      <w:r w:rsidRPr="003A0BD2">
        <w:rPr>
          <w:b/>
        </w:rPr>
        <w:t>racionální čísla</w:t>
      </w:r>
      <w:r>
        <w:t>.</w:t>
      </w:r>
    </w:p>
    <w:p w:rsidR="003A0BD2" w:rsidRDefault="003A0BD2" w:rsidP="007F7E73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209550</wp:posOffset>
                </wp:positionV>
                <wp:extent cx="4800600" cy="5334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A3657" id="Obdélník 3" o:spid="_x0000_s1026" style="position:absolute;margin-left:-3.75pt;margin-top:16.5pt;width:378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" filled="f" strokecolor="#002060" strokeweight="2pt"/>
            </w:pict>
          </mc:Fallback>
        </mc:AlternateContent>
      </w:r>
    </w:p>
    <w:p w:rsidR="003A0BD2" w:rsidRDefault="003A0BD2" w:rsidP="003A0BD2">
      <w:pPr>
        <w:jc w:val="center"/>
      </w:pPr>
      <w:r>
        <w:rPr>
          <w:highlight w:val="yellow"/>
        </w:rPr>
        <w:t>Racionální čísla jsou čísla, která můžeme zapsat ve tvaru zlomku, jehož čitatel i jmenovatel jsou celá čísla (jmenovatel různý od nuly.</w:t>
      </w:r>
    </w:p>
    <w:p w:rsidR="00A850CD" w:rsidRPr="00A850CD" w:rsidRDefault="00A850CD" w:rsidP="00A3525D">
      <w:pPr>
        <w:jc w:val="both"/>
        <w:rPr>
          <w:b/>
          <w:sz w:val="24"/>
          <w:szCs w:val="24"/>
        </w:rPr>
      </w:pPr>
      <w:r w:rsidRPr="00A850CD">
        <w:rPr>
          <w:b/>
          <w:sz w:val="24"/>
          <w:szCs w:val="24"/>
        </w:rPr>
        <w:t>Opačná čísla</w:t>
      </w:r>
    </w:p>
    <w:p w:rsidR="00A850CD" w:rsidRDefault="00A850CD" w:rsidP="00A3525D">
      <w:pPr>
        <w:jc w:val="both"/>
      </w:pPr>
      <w:r>
        <w:t>Opačná čísla jsou čísla, která mají na číselné ose stejnou vzdálenost od obrazu čísla 0, ale liší se znaménkem.</w:t>
      </w:r>
    </w:p>
    <w:p w:rsidR="00A850CD" w:rsidRDefault="00A850CD" w:rsidP="00A850CD">
      <w:pPr>
        <w:jc w:val="both"/>
      </w:pPr>
      <w:r>
        <w:rPr>
          <w:b/>
        </w:rPr>
        <w:t xml:space="preserve">Př. </w:t>
      </w:r>
      <w:r>
        <w:rPr>
          <w:b/>
        </w:rPr>
        <w:t>3</w:t>
      </w:r>
      <w:r>
        <w:rPr>
          <w:b/>
        </w:rPr>
        <w:tab/>
      </w:r>
      <w:r>
        <w:t xml:space="preserve">Urči opačná čísla k číslům 36; -3,17;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</w:t>
      </w:r>
      <w:r>
        <w:t>.</w:t>
      </w:r>
    </w:p>
    <w:p w:rsidR="00A850CD" w:rsidRDefault="00A850CD" w:rsidP="00A850CD">
      <w:pPr>
        <w:jc w:val="both"/>
      </w:pPr>
      <m:oMath>
        <m:r>
          <w:rPr>
            <w:rFonts w:ascii="Cambria Math" w:hAnsi="Cambria Math"/>
          </w:rPr>
          <m:t>36  → -36</m:t>
        </m:r>
      </m:oMath>
      <w:r>
        <w:rPr>
          <w:rFonts w:eastAsiaTheme="minorEastAsia"/>
        </w:rPr>
        <w:t xml:space="preserve">      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,17</m:t>
        </m:r>
        <m:r>
          <w:rPr>
            <w:rFonts w:ascii="Cambria Math" w:hAnsi="Cambria Math"/>
          </w:rPr>
          <m:t xml:space="preserve">  → </m:t>
        </m:r>
        <m:r>
          <w:rPr>
            <w:rFonts w:ascii="Cambria Math" w:hAnsi="Cambria Math"/>
          </w:rPr>
          <m:t>3,17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   → 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A850CD" w:rsidRPr="00A850CD" w:rsidRDefault="00A850CD" w:rsidP="00A3525D">
      <w:pPr>
        <w:jc w:val="both"/>
      </w:pP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Default="00F0104C" w:rsidP="00055493">
      <w:pPr>
        <w:ind w:left="426" w:hanging="426"/>
        <w:jc w:val="both"/>
      </w:pPr>
      <w:r w:rsidRPr="00F0104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796290</wp:posOffset>
            </wp:positionV>
            <wp:extent cx="406146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478" y="21480"/>
                <wp:lineTo x="2147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71" w:rsidRPr="00F0104C">
        <w:t>1.</w:t>
      </w:r>
      <w:r w:rsidR="00106971" w:rsidRPr="005744EC">
        <w:rPr>
          <w:b/>
        </w:rPr>
        <w:t xml:space="preserve"> </w:t>
      </w:r>
      <w:r w:rsidR="00055493">
        <w:rPr>
          <w:b/>
        </w:rPr>
        <w:tab/>
      </w:r>
      <w:r w:rsidRPr="00F0104C">
        <w:t>Na meteorologické mapě uvedené níže je zobrazena teplotní situace z dnešního rána – 4:30 hod.</w:t>
      </w:r>
      <w:r w:rsidR="00B653AC" w:rsidRPr="00F0104C">
        <w:t xml:space="preserve"> </w:t>
      </w:r>
      <w:r>
        <w:t>Rozděl meteorologické stanice do dvou skupin, podle toho, zda naměřila kladnou či zápornou hodnotu. Do tabulky zapiš i naměřenou hodnotu.</w:t>
      </w:r>
    </w:p>
    <w:p w:rsidR="00F0104C" w:rsidRDefault="00F0104C" w:rsidP="00055493">
      <w:pPr>
        <w:ind w:left="426" w:hanging="426"/>
        <w:jc w:val="both"/>
      </w:pPr>
    </w:p>
    <w:p w:rsidR="00F0104C" w:rsidRDefault="00F0104C" w:rsidP="00055493">
      <w:pPr>
        <w:ind w:left="426" w:hanging="426"/>
        <w:jc w:val="both"/>
      </w:pPr>
    </w:p>
    <w:p w:rsidR="00F0104C" w:rsidRDefault="00F0104C" w:rsidP="00055493">
      <w:pPr>
        <w:ind w:left="426" w:hanging="426"/>
        <w:jc w:val="both"/>
      </w:pPr>
    </w:p>
    <w:p w:rsidR="00F0104C" w:rsidRDefault="00F0104C" w:rsidP="00055493">
      <w:pPr>
        <w:ind w:left="426" w:hanging="426"/>
        <w:jc w:val="both"/>
      </w:pPr>
    </w:p>
    <w:p w:rsidR="00F0104C" w:rsidRDefault="00F0104C" w:rsidP="00055493">
      <w:pPr>
        <w:ind w:left="426" w:hanging="426"/>
        <w:jc w:val="both"/>
      </w:pPr>
    </w:p>
    <w:p w:rsidR="00F0104C" w:rsidRDefault="00F0104C" w:rsidP="00055493">
      <w:pPr>
        <w:ind w:left="426" w:hanging="426"/>
        <w:jc w:val="both"/>
      </w:pPr>
    </w:p>
    <w:p w:rsidR="00F0104C" w:rsidRDefault="00F0104C" w:rsidP="00055493">
      <w:pPr>
        <w:ind w:left="426" w:hanging="426"/>
        <w:jc w:val="both"/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423"/>
        <w:gridCol w:w="3424"/>
      </w:tblGrid>
      <w:tr w:rsidR="00F0104C" w:rsidTr="00F0104C">
        <w:trPr>
          <w:trHeight w:val="467"/>
        </w:trPr>
        <w:tc>
          <w:tcPr>
            <w:tcW w:w="3423" w:type="dxa"/>
            <w:vAlign w:val="center"/>
          </w:tcPr>
          <w:p w:rsidR="00F0104C" w:rsidRDefault="00F0104C" w:rsidP="00F0104C">
            <w:pPr>
              <w:jc w:val="center"/>
            </w:pPr>
            <w:r>
              <w:t>Kladné hodnoty</w:t>
            </w:r>
          </w:p>
        </w:tc>
        <w:tc>
          <w:tcPr>
            <w:tcW w:w="3424" w:type="dxa"/>
            <w:vAlign w:val="center"/>
          </w:tcPr>
          <w:p w:rsidR="00F0104C" w:rsidRDefault="00F0104C" w:rsidP="00F0104C">
            <w:pPr>
              <w:jc w:val="center"/>
            </w:pPr>
            <w:r>
              <w:t>Záporné hodnoty</w:t>
            </w:r>
          </w:p>
        </w:tc>
      </w:tr>
      <w:tr w:rsidR="00F0104C" w:rsidTr="00F0104C">
        <w:trPr>
          <w:trHeight w:val="1587"/>
        </w:trPr>
        <w:tc>
          <w:tcPr>
            <w:tcW w:w="3423" w:type="dxa"/>
          </w:tcPr>
          <w:p w:rsidR="00F0104C" w:rsidRDefault="00F0104C" w:rsidP="00055493">
            <w:pPr>
              <w:jc w:val="both"/>
            </w:pPr>
          </w:p>
        </w:tc>
        <w:tc>
          <w:tcPr>
            <w:tcW w:w="3424" w:type="dxa"/>
          </w:tcPr>
          <w:p w:rsidR="00F0104C" w:rsidRDefault="00F0104C" w:rsidP="00055493">
            <w:pPr>
              <w:jc w:val="both"/>
            </w:pPr>
          </w:p>
        </w:tc>
      </w:tr>
    </w:tbl>
    <w:p w:rsidR="00F0104C" w:rsidRDefault="00F0104C" w:rsidP="00F0104C">
      <w:pPr>
        <w:jc w:val="both"/>
      </w:pPr>
      <w:r w:rsidRPr="00F0104C">
        <w:lastRenderedPageBreak/>
        <w:t>2.</w:t>
      </w:r>
      <w:r w:rsidRPr="00F0104C">
        <w:tab/>
      </w:r>
      <w:r>
        <w:t>Doplň číselné řady: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5"/>
        <w:gridCol w:w="896"/>
        <w:gridCol w:w="896"/>
        <w:gridCol w:w="896"/>
        <w:gridCol w:w="896"/>
        <w:gridCol w:w="896"/>
        <w:gridCol w:w="896"/>
        <w:gridCol w:w="896"/>
      </w:tblGrid>
      <w:tr w:rsidR="00F0104C" w:rsidRPr="00F0104C" w:rsidTr="00F0104C">
        <w:trPr>
          <w:trHeight w:val="629"/>
        </w:trPr>
        <w:tc>
          <w:tcPr>
            <w:tcW w:w="895" w:type="dxa"/>
            <w:vAlign w:val="center"/>
          </w:tcPr>
          <w:p w:rsidR="00F0104C" w:rsidRPr="00F0104C" w:rsidRDefault="00F0104C" w:rsidP="00F0104C">
            <w:pPr>
              <w:jc w:val="center"/>
              <w:rPr>
                <w:sz w:val="24"/>
                <w:szCs w:val="24"/>
              </w:rPr>
            </w:pPr>
            <w:r w:rsidRPr="00F0104C">
              <w:rPr>
                <w:sz w:val="24"/>
                <w:szCs w:val="24"/>
              </w:rPr>
              <w:t>-5,1</w:t>
            </w:r>
          </w:p>
        </w:tc>
        <w:tc>
          <w:tcPr>
            <w:tcW w:w="896" w:type="dxa"/>
            <w:vAlign w:val="center"/>
          </w:tcPr>
          <w:p w:rsidR="00F0104C" w:rsidRPr="00F0104C" w:rsidRDefault="00F0104C" w:rsidP="00F0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F0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F0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F0104C">
            <w:pPr>
              <w:jc w:val="center"/>
              <w:rPr>
                <w:sz w:val="24"/>
                <w:szCs w:val="24"/>
              </w:rPr>
            </w:pPr>
            <w:r w:rsidRPr="00F0104C">
              <w:rPr>
                <w:sz w:val="24"/>
                <w:szCs w:val="24"/>
              </w:rPr>
              <w:t>-5,5</w:t>
            </w:r>
          </w:p>
        </w:tc>
        <w:tc>
          <w:tcPr>
            <w:tcW w:w="896" w:type="dxa"/>
            <w:vAlign w:val="center"/>
          </w:tcPr>
          <w:p w:rsidR="00F0104C" w:rsidRPr="00F0104C" w:rsidRDefault="00F0104C" w:rsidP="00F0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F0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F010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04C" w:rsidRPr="00F0104C" w:rsidRDefault="00F0104C" w:rsidP="00F0104C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5"/>
        <w:gridCol w:w="896"/>
        <w:gridCol w:w="896"/>
        <w:gridCol w:w="896"/>
        <w:gridCol w:w="896"/>
        <w:gridCol w:w="896"/>
        <w:gridCol w:w="896"/>
        <w:gridCol w:w="896"/>
      </w:tblGrid>
      <w:tr w:rsidR="00F0104C" w:rsidRPr="00F0104C" w:rsidTr="00E32A54">
        <w:trPr>
          <w:trHeight w:val="629"/>
        </w:trPr>
        <w:tc>
          <w:tcPr>
            <w:tcW w:w="895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  <w:r w:rsidRPr="00F01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F0104C">
              <w:rPr>
                <w:sz w:val="24"/>
                <w:szCs w:val="24"/>
              </w:rPr>
              <w:t>3,13</w:t>
            </w: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  <w:r w:rsidRPr="00F01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F0104C">
              <w:rPr>
                <w:sz w:val="24"/>
                <w:szCs w:val="24"/>
              </w:rPr>
              <w:t>3,19</w:t>
            </w:r>
          </w:p>
        </w:tc>
      </w:tr>
    </w:tbl>
    <w:p w:rsidR="00F0104C" w:rsidRPr="00F0104C" w:rsidRDefault="00F0104C" w:rsidP="00F0104C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5"/>
        <w:gridCol w:w="896"/>
        <w:gridCol w:w="896"/>
        <w:gridCol w:w="896"/>
        <w:gridCol w:w="896"/>
        <w:gridCol w:w="896"/>
        <w:gridCol w:w="896"/>
        <w:gridCol w:w="896"/>
      </w:tblGrid>
      <w:tr w:rsidR="00F0104C" w:rsidRPr="00F0104C" w:rsidTr="00E32A54">
        <w:trPr>
          <w:trHeight w:val="629"/>
        </w:trPr>
        <w:tc>
          <w:tcPr>
            <w:tcW w:w="895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  <w:r w:rsidRPr="00F0104C">
              <w:rPr>
                <w:sz w:val="24"/>
                <w:szCs w:val="24"/>
              </w:rPr>
              <w:t>-2,567</w:t>
            </w: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-2,571</w:t>
            </w:r>
          </w:p>
        </w:tc>
        <w:tc>
          <w:tcPr>
            <w:tcW w:w="896" w:type="dxa"/>
            <w:vAlign w:val="center"/>
          </w:tcPr>
          <w:p w:rsidR="00F0104C" w:rsidRPr="00F0104C" w:rsidRDefault="00F0104C" w:rsidP="00E32A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04C" w:rsidRDefault="00F0104C" w:rsidP="00F0104C">
      <w:pPr>
        <w:jc w:val="both"/>
      </w:pPr>
    </w:p>
    <w:p w:rsidR="00BE3CFA" w:rsidRDefault="00F0104C" w:rsidP="00F0104C">
      <w:pPr>
        <w:jc w:val="both"/>
      </w:pPr>
      <w:r>
        <w:t>3.</w:t>
      </w:r>
      <w:r>
        <w:tab/>
      </w:r>
      <w:r w:rsidR="00BE3CFA">
        <w:t>Vyznač na číselné ose následující zlomky:</w:t>
      </w:r>
    </w:p>
    <w:p w:rsidR="00BE3CFA" w:rsidRDefault="00BE3CFA" w:rsidP="00F0104C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505FFC">
            <wp:simplePos x="0" y="0"/>
            <wp:positionH relativeFrom="column">
              <wp:posOffset>-1905</wp:posOffset>
            </wp:positionH>
            <wp:positionV relativeFrom="paragraph">
              <wp:posOffset>111125</wp:posOffset>
            </wp:positionV>
            <wp:extent cx="4725035" cy="177736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BE3CFA" w:rsidRDefault="00BE3CFA" w:rsidP="00F0104C">
      <w:pPr>
        <w:jc w:val="both"/>
      </w:pPr>
    </w:p>
    <w:p w:rsidR="00F0104C" w:rsidRDefault="00F0104C" w:rsidP="00F0104C">
      <w:pPr>
        <w:jc w:val="both"/>
      </w:pPr>
      <w:r>
        <w:t xml:space="preserve"> </w:t>
      </w:r>
    </w:p>
    <w:p w:rsidR="00901525" w:rsidRDefault="00901525" w:rsidP="00F0104C">
      <w:pPr>
        <w:jc w:val="both"/>
      </w:pPr>
    </w:p>
    <w:p w:rsidR="00901525" w:rsidRDefault="00901525" w:rsidP="00F0104C">
      <w:pPr>
        <w:jc w:val="both"/>
      </w:pPr>
    </w:p>
    <w:p w:rsidR="00901525" w:rsidRDefault="00901525" w:rsidP="00F0104C">
      <w:pPr>
        <w:jc w:val="both"/>
      </w:pPr>
    </w:p>
    <w:tbl>
      <w:tblPr>
        <w:tblStyle w:val="Mkatabulky"/>
        <w:tblpPr w:leftFromText="141" w:rightFromText="141" w:vertAnchor="text" w:horzAnchor="page" w:tblpX="2437" w:tblpY="739"/>
        <w:tblW w:w="0" w:type="auto"/>
        <w:tblLook w:val="04A0" w:firstRow="1" w:lastRow="0" w:firstColumn="1" w:lastColumn="0" w:noHBand="0" w:noVBand="1"/>
      </w:tblPr>
      <w:tblGrid>
        <w:gridCol w:w="4808"/>
      </w:tblGrid>
      <w:tr w:rsidR="005641BF" w:rsidTr="003E370F">
        <w:trPr>
          <w:trHeight w:val="1245"/>
        </w:trPr>
        <w:tc>
          <w:tcPr>
            <w:tcW w:w="4808" w:type="dxa"/>
          </w:tcPr>
          <w:p w:rsidR="005641BF" w:rsidRDefault="003E370F" w:rsidP="005641BF">
            <w:pPr>
              <w:jc w:val="both"/>
            </w:pPr>
            <w:r>
              <w:t xml:space="preserve">-0,5                         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                                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</w:p>
          <w:p w:rsidR="003E370F" w:rsidRDefault="003E370F" w:rsidP="005641BF">
            <w:pPr>
              <w:jc w:val="both"/>
              <w:rPr>
                <w:rFonts w:eastAsiaTheme="minorEastAsia"/>
              </w:rPr>
            </w:pPr>
            <w:r>
              <w:t xml:space="preserve">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                                       0,50</w:t>
            </w:r>
          </w:p>
          <w:p w:rsidR="003E370F" w:rsidRDefault="003E370F" w:rsidP="005641BF">
            <w:pPr>
              <w:jc w:val="both"/>
            </w:pPr>
            <w:r>
              <w:t xml:space="preserve">    -0,50        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                                   -0,050</w:t>
            </w:r>
          </w:p>
        </w:tc>
      </w:tr>
    </w:tbl>
    <w:p w:rsidR="00901525" w:rsidRDefault="00901525" w:rsidP="00901525">
      <w:pPr>
        <w:ind w:left="708" w:hanging="708"/>
        <w:jc w:val="both"/>
      </w:pPr>
      <w:r>
        <w:t>4.</w:t>
      </w:r>
      <w:r>
        <w:tab/>
        <w:t>Zakroužkuj v tabulce všechna čísla, která vyjadřují opačné číslo k danému číslu.</w:t>
      </w:r>
    </w:p>
    <w:p w:rsidR="005641BF" w:rsidRPr="003E370F" w:rsidRDefault="005641BF" w:rsidP="00901525">
      <w:pPr>
        <w:ind w:left="708" w:hanging="708"/>
        <w:jc w:val="both"/>
        <w:rPr>
          <w:sz w:val="32"/>
          <w:szCs w:val="32"/>
        </w:rPr>
      </w:pPr>
      <w:r>
        <w:tab/>
      </w:r>
      <w:r w:rsidRPr="003E370F">
        <w:rPr>
          <w:sz w:val="32"/>
          <w:szCs w:val="32"/>
          <w:shd w:val="clear" w:color="auto" w:fill="FBD4B4" w:themeFill="accent6" w:themeFillTint="66"/>
        </w:rPr>
        <w:t>0,5</w:t>
      </w:r>
      <w:r w:rsidRPr="003E370F">
        <w:rPr>
          <w:sz w:val="32"/>
          <w:szCs w:val="32"/>
        </w:rPr>
        <w:tab/>
      </w:r>
    </w:p>
    <w:p w:rsidR="005641BF" w:rsidRPr="00F0104C" w:rsidRDefault="005641BF" w:rsidP="00901525">
      <w:pPr>
        <w:ind w:left="708" w:hanging="708"/>
        <w:jc w:val="both"/>
      </w:pPr>
      <w:bookmarkStart w:id="0" w:name="_GoBack"/>
      <w:bookmarkEnd w:id="0"/>
    </w:p>
    <w:sectPr w:rsidR="005641BF" w:rsidRPr="00F0104C" w:rsidSect="00F85E9B">
      <w:pgSz w:w="16838" w:h="11906" w:orient="landscape"/>
      <w:pgMar w:top="426" w:right="709" w:bottom="568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1A"/>
    <w:rsid w:val="00013DEF"/>
    <w:rsid w:val="00015849"/>
    <w:rsid w:val="0002523A"/>
    <w:rsid w:val="00025A4D"/>
    <w:rsid w:val="00025A99"/>
    <w:rsid w:val="00055493"/>
    <w:rsid w:val="0006751F"/>
    <w:rsid w:val="000A10F1"/>
    <w:rsid w:val="000D235B"/>
    <w:rsid w:val="000D2B97"/>
    <w:rsid w:val="000D3494"/>
    <w:rsid w:val="00106971"/>
    <w:rsid w:val="001404F8"/>
    <w:rsid w:val="0014426B"/>
    <w:rsid w:val="001579CC"/>
    <w:rsid w:val="001611C2"/>
    <w:rsid w:val="001963A1"/>
    <w:rsid w:val="001C4843"/>
    <w:rsid w:val="001E3641"/>
    <w:rsid w:val="00245B2C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3A0BD2"/>
    <w:rsid w:val="003A20FF"/>
    <w:rsid w:val="003A619B"/>
    <w:rsid w:val="003E370F"/>
    <w:rsid w:val="004017BE"/>
    <w:rsid w:val="00410B1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13B78"/>
    <w:rsid w:val="00533642"/>
    <w:rsid w:val="00534463"/>
    <w:rsid w:val="00535D2B"/>
    <w:rsid w:val="00543837"/>
    <w:rsid w:val="00555D03"/>
    <w:rsid w:val="005641BF"/>
    <w:rsid w:val="005726AA"/>
    <w:rsid w:val="005744EC"/>
    <w:rsid w:val="005A3952"/>
    <w:rsid w:val="005A664C"/>
    <w:rsid w:val="005B1DA5"/>
    <w:rsid w:val="005E43C0"/>
    <w:rsid w:val="00627CF9"/>
    <w:rsid w:val="00661749"/>
    <w:rsid w:val="006814B5"/>
    <w:rsid w:val="00693CD0"/>
    <w:rsid w:val="006C0DFC"/>
    <w:rsid w:val="006C6442"/>
    <w:rsid w:val="006D233A"/>
    <w:rsid w:val="006E2E40"/>
    <w:rsid w:val="006E417B"/>
    <w:rsid w:val="006F644D"/>
    <w:rsid w:val="006F7335"/>
    <w:rsid w:val="00716FAB"/>
    <w:rsid w:val="0072409C"/>
    <w:rsid w:val="007311B6"/>
    <w:rsid w:val="0077270D"/>
    <w:rsid w:val="007813B4"/>
    <w:rsid w:val="007B7AC0"/>
    <w:rsid w:val="007D3F50"/>
    <w:rsid w:val="007E7F16"/>
    <w:rsid w:val="007F7E73"/>
    <w:rsid w:val="008421E8"/>
    <w:rsid w:val="00842936"/>
    <w:rsid w:val="00842F2E"/>
    <w:rsid w:val="0087041B"/>
    <w:rsid w:val="00881F6E"/>
    <w:rsid w:val="008A1C51"/>
    <w:rsid w:val="008A4DD6"/>
    <w:rsid w:val="008B25D0"/>
    <w:rsid w:val="008C5DFC"/>
    <w:rsid w:val="008D05A5"/>
    <w:rsid w:val="008D74FA"/>
    <w:rsid w:val="008D7846"/>
    <w:rsid w:val="008E1602"/>
    <w:rsid w:val="008F3DAA"/>
    <w:rsid w:val="00901525"/>
    <w:rsid w:val="00944D6D"/>
    <w:rsid w:val="009B05AF"/>
    <w:rsid w:val="009D1DA5"/>
    <w:rsid w:val="009F0EF6"/>
    <w:rsid w:val="00A00FDF"/>
    <w:rsid w:val="00A06336"/>
    <w:rsid w:val="00A1559E"/>
    <w:rsid w:val="00A2142A"/>
    <w:rsid w:val="00A23904"/>
    <w:rsid w:val="00A257E7"/>
    <w:rsid w:val="00A32D2A"/>
    <w:rsid w:val="00A3525D"/>
    <w:rsid w:val="00A50BCF"/>
    <w:rsid w:val="00A83A69"/>
    <w:rsid w:val="00A850CD"/>
    <w:rsid w:val="00AE48DA"/>
    <w:rsid w:val="00B45625"/>
    <w:rsid w:val="00B653AC"/>
    <w:rsid w:val="00B65B4B"/>
    <w:rsid w:val="00B745C7"/>
    <w:rsid w:val="00B831E5"/>
    <w:rsid w:val="00B87DBA"/>
    <w:rsid w:val="00BA44A0"/>
    <w:rsid w:val="00BE3CFA"/>
    <w:rsid w:val="00C22E38"/>
    <w:rsid w:val="00C44B3A"/>
    <w:rsid w:val="00C77F57"/>
    <w:rsid w:val="00CC13D7"/>
    <w:rsid w:val="00CF4DCA"/>
    <w:rsid w:val="00CF6BF5"/>
    <w:rsid w:val="00D06F29"/>
    <w:rsid w:val="00D22469"/>
    <w:rsid w:val="00D2342F"/>
    <w:rsid w:val="00D34C21"/>
    <w:rsid w:val="00D96520"/>
    <w:rsid w:val="00DA4CDF"/>
    <w:rsid w:val="00DB199C"/>
    <w:rsid w:val="00DB4E92"/>
    <w:rsid w:val="00DC6DF7"/>
    <w:rsid w:val="00DC79AE"/>
    <w:rsid w:val="00DD0466"/>
    <w:rsid w:val="00E15413"/>
    <w:rsid w:val="00E5271C"/>
    <w:rsid w:val="00E75A5D"/>
    <w:rsid w:val="00E927E6"/>
    <w:rsid w:val="00ED7C31"/>
    <w:rsid w:val="00EE4493"/>
    <w:rsid w:val="00EE6D54"/>
    <w:rsid w:val="00F00BD7"/>
    <w:rsid w:val="00F0104C"/>
    <w:rsid w:val="00F14D65"/>
    <w:rsid w:val="00F169D5"/>
    <w:rsid w:val="00F417CC"/>
    <w:rsid w:val="00F578AB"/>
    <w:rsid w:val="00F85E9B"/>
    <w:rsid w:val="00F931FA"/>
    <w:rsid w:val="00FC3A65"/>
    <w:rsid w:val="00FC4492"/>
    <w:rsid w:val="00FD0E7F"/>
    <w:rsid w:val="00FD4E26"/>
    <w:rsid w:val="00FE50E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9BA2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2021-03-24T10:29:00Z</dcterms:created>
  <dcterms:modified xsi:type="dcterms:W3CDTF">2021-03-24T10:29:00Z</dcterms:modified>
</cp:coreProperties>
</file>