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BBD70" w14:textId="31D78E06" w:rsidR="00D878E6" w:rsidRDefault="00B762E8" w:rsidP="00B762E8">
      <w:pPr>
        <w:jc w:val="center"/>
        <w:rPr>
          <w:b/>
          <w:sz w:val="28"/>
          <w:u w:val="single"/>
        </w:rPr>
      </w:pPr>
      <w:r w:rsidRPr="00B762E8">
        <w:rPr>
          <w:b/>
          <w:sz w:val="28"/>
          <w:u w:val="single"/>
        </w:rPr>
        <w:t xml:space="preserve">Pracovní list </w:t>
      </w:r>
      <w:r>
        <w:rPr>
          <w:b/>
          <w:sz w:val="28"/>
          <w:u w:val="single"/>
        </w:rPr>
        <w:t>–</w:t>
      </w:r>
      <w:r w:rsidRPr="00B762E8">
        <w:rPr>
          <w:b/>
          <w:sz w:val="28"/>
          <w:u w:val="single"/>
        </w:rPr>
        <w:t xml:space="preserve"> Evropa</w:t>
      </w:r>
    </w:p>
    <w:p w14:paraId="538F47C7" w14:textId="3A0F444F" w:rsidR="00B762E8" w:rsidRDefault="009201E4" w:rsidP="009201E4">
      <w:pPr>
        <w:rPr>
          <w:b/>
        </w:rPr>
      </w:pPr>
      <w:r>
        <w:rPr>
          <w:b/>
        </w:rPr>
        <w:t>Základní informace</w:t>
      </w:r>
    </w:p>
    <w:p w14:paraId="3AC1922F" w14:textId="354A4156" w:rsidR="009201E4" w:rsidRDefault="009201E4" w:rsidP="009201E4">
      <w:pPr>
        <w:pStyle w:val="Odstavecseseznamem"/>
        <w:numPr>
          <w:ilvl w:val="0"/>
          <w:numId w:val="3"/>
        </w:numPr>
        <w:spacing w:line="360" w:lineRule="auto"/>
      </w:pPr>
      <w:r>
        <w:t>Evropa se společně s Asií začleňuje do ………………………………………</w:t>
      </w:r>
    </w:p>
    <w:p w14:paraId="2F11D657" w14:textId="77777777" w:rsidR="009201E4" w:rsidRDefault="009201E4" w:rsidP="009201E4">
      <w:pPr>
        <w:pStyle w:val="Odstavecseseznamem"/>
        <w:numPr>
          <w:ilvl w:val="0"/>
          <w:numId w:val="3"/>
        </w:numPr>
        <w:spacing w:line="360" w:lineRule="auto"/>
      </w:pPr>
      <w:r>
        <w:t>Převážná část Evropy leží na ………………………………………. polokouli.</w:t>
      </w:r>
    </w:p>
    <w:p w14:paraId="5A588319" w14:textId="683B3090" w:rsidR="009201E4" w:rsidRDefault="009201E4" w:rsidP="009201E4">
      <w:pPr>
        <w:pStyle w:val="Odstavecseseznamem"/>
        <w:numPr>
          <w:ilvl w:val="0"/>
          <w:numId w:val="3"/>
        </w:numPr>
        <w:spacing w:line="360" w:lineRule="auto"/>
      </w:pPr>
      <w:r>
        <w:t>Zabírá plochu ………………………km</w:t>
      </w:r>
      <w:r>
        <w:rPr>
          <w:vertAlign w:val="superscript"/>
        </w:rPr>
        <w:t>2</w:t>
      </w:r>
      <w:r>
        <w:t>.</w:t>
      </w:r>
    </w:p>
    <w:p w14:paraId="41C2DFF3" w14:textId="1A2C10AC" w:rsidR="00626828" w:rsidRPr="009201E4" w:rsidRDefault="00626828" w:rsidP="009201E4">
      <w:pPr>
        <w:pStyle w:val="Odstavecseseznamem"/>
        <w:numPr>
          <w:ilvl w:val="0"/>
          <w:numId w:val="3"/>
        </w:numPr>
        <w:spacing w:line="360" w:lineRule="auto"/>
      </w:pPr>
      <w:r>
        <w:t xml:space="preserve">Počet </w:t>
      </w:r>
      <w:r w:rsidR="00AF7538">
        <w:t>obyvate</w:t>
      </w:r>
      <w:r w:rsidR="003A4D63">
        <w:t>l</w:t>
      </w:r>
      <w:bookmarkStart w:id="0" w:name="_GoBack"/>
      <w:bookmarkEnd w:id="0"/>
      <w:r w:rsidR="003A4D63">
        <w:t>…………………</w:t>
      </w:r>
    </w:p>
    <w:p w14:paraId="10AA3877" w14:textId="0F19B6EF" w:rsidR="009201E4" w:rsidRDefault="009201E4" w:rsidP="009201E4">
      <w:pPr>
        <w:pStyle w:val="Odstavecseseznamem"/>
        <w:numPr>
          <w:ilvl w:val="0"/>
          <w:numId w:val="3"/>
        </w:numPr>
        <w:spacing w:line="360" w:lineRule="auto"/>
      </w:pPr>
      <w:r>
        <w:t>Nachází se na styku dvou litosférických desek ……………………………</w:t>
      </w:r>
      <w:proofErr w:type="gramStart"/>
      <w:r>
        <w:t>…….</w:t>
      </w:r>
      <w:proofErr w:type="gramEnd"/>
      <w:r>
        <w:t>a……………………………………</w:t>
      </w:r>
    </w:p>
    <w:p w14:paraId="6D44F3A9" w14:textId="6FA9D9E8" w:rsidR="009201E4" w:rsidRDefault="009201E4" w:rsidP="009201E4">
      <w:pPr>
        <w:rPr>
          <w:b/>
        </w:rPr>
      </w:pPr>
      <w:r>
        <w:rPr>
          <w:b/>
        </w:rPr>
        <w:t>Povrch</w:t>
      </w:r>
    </w:p>
    <w:p w14:paraId="094490B6" w14:textId="28DE17FB" w:rsidR="009201E4" w:rsidRPr="009201E4" w:rsidRDefault="009201E4" w:rsidP="009201E4">
      <w:pPr>
        <w:pStyle w:val="Odstavecseseznamem"/>
        <w:numPr>
          <w:ilvl w:val="0"/>
          <w:numId w:val="4"/>
        </w:numPr>
        <w:spacing w:line="360" w:lineRule="auto"/>
        <w:rPr>
          <w:b/>
        </w:rPr>
      </w:pPr>
      <w:r>
        <w:t>Nejvyšší vrchol Evropy je velehora ……………………………………</w:t>
      </w:r>
      <w:proofErr w:type="gramStart"/>
      <w:r>
        <w:t>…….</w:t>
      </w:r>
      <w:proofErr w:type="gramEnd"/>
      <w:r>
        <w:t>., která se nachází v Alpách.</w:t>
      </w:r>
    </w:p>
    <w:p w14:paraId="26704267" w14:textId="6CEE3CE2" w:rsidR="009201E4" w:rsidRPr="009201E4" w:rsidRDefault="009201E4" w:rsidP="009201E4">
      <w:pPr>
        <w:pStyle w:val="Odstavecseseznamem"/>
        <w:numPr>
          <w:ilvl w:val="0"/>
          <w:numId w:val="4"/>
        </w:numPr>
        <w:spacing w:line="360" w:lineRule="auto"/>
        <w:rPr>
          <w:b/>
        </w:rPr>
      </w:pPr>
      <w:r>
        <w:t>Povrch Evropy je velmi pestrý, převažují hlavně ……………………………, průměrná nadmořská výška je 290 m.</w:t>
      </w:r>
    </w:p>
    <w:p w14:paraId="3BB02A4E" w14:textId="64480E5A" w:rsidR="009201E4" w:rsidRPr="009201E4" w:rsidRDefault="009201E4" w:rsidP="009201E4">
      <w:pPr>
        <w:pStyle w:val="Odstavecseseznamem"/>
        <w:numPr>
          <w:ilvl w:val="0"/>
          <w:numId w:val="4"/>
        </w:numPr>
        <w:spacing w:line="360" w:lineRule="auto"/>
        <w:rPr>
          <w:b/>
        </w:rPr>
      </w:pPr>
      <w:r>
        <w:t>Pomocí atlasu, nebo internetu, vyjmenuj pohoří a horská pásma, která se na území Evropy nacházejí (</w:t>
      </w:r>
      <w:proofErr w:type="gramStart"/>
      <w:r>
        <w:t>5)…</w:t>
      </w:r>
      <w:proofErr w:type="gramEnd"/>
      <w:r>
        <w:t>……………………………………………………………………………………………………………………..</w:t>
      </w:r>
    </w:p>
    <w:p w14:paraId="7053D7B6" w14:textId="2D95D189" w:rsidR="009201E4" w:rsidRDefault="009201E4" w:rsidP="009201E4">
      <w:pPr>
        <w:ind w:firstLine="709"/>
      </w:pPr>
      <w:r w:rsidRPr="009201E4">
        <w:t>……………………………………………</w:t>
      </w:r>
      <w:r>
        <w:t>……………………………………………………………………………………………….</w:t>
      </w:r>
    </w:p>
    <w:p w14:paraId="5B87581A" w14:textId="77777777" w:rsidR="00B31633" w:rsidRDefault="00B31633" w:rsidP="00B31633">
      <w:pPr>
        <w:rPr>
          <w:b/>
        </w:rPr>
      </w:pPr>
      <w:r w:rsidRPr="00B31633">
        <w:rPr>
          <w:b/>
        </w:rPr>
        <w:t>Podnebí</w:t>
      </w:r>
    </w:p>
    <w:p w14:paraId="724BC85E" w14:textId="77777777" w:rsidR="00B31633" w:rsidRPr="00B31633" w:rsidRDefault="00B31633" w:rsidP="00B31633">
      <w:pPr>
        <w:pStyle w:val="Odstavecseseznamem"/>
        <w:numPr>
          <w:ilvl w:val="0"/>
          <w:numId w:val="5"/>
        </w:numPr>
        <w:spacing w:line="360" w:lineRule="auto"/>
        <w:rPr>
          <w:b/>
        </w:rPr>
      </w:pPr>
      <w:r>
        <w:t>Většina Evropy leží v ………………………………. teplotním pásu severní polokoule.</w:t>
      </w:r>
    </w:p>
    <w:p w14:paraId="60529FB4" w14:textId="77777777" w:rsidR="00B31633" w:rsidRPr="00B31633" w:rsidRDefault="00B31633" w:rsidP="00B31633">
      <w:pPr>
        <w:pStyle w:val="Odstavecseseznamem"/>
        <w:numPr>
          <w:ilvl w:val="0"/>
          <w:numId w:val="5"/>
        </w:numPr>
        <w:spacing w:line="360" w:lineRule="auto"/>
        <w:rPr>
          <w:b/>
        </w:rPr>
      </w:pPr>
      <w:r>
        <w:t>Na západě převažuje oceánský typ podnebím, na východě vnitrozemský.</w:t>
      </w:r>
    </w:p>
    <w:p w14:paraId="5CC5A969" w14:textId="77777777" w:rsidR="00B31633" w:rsidRDefault="00B31633" w:rsidP="00B31633">
      <w:pPr>
        <w:spacing w:line="360" w:lineRule="auto"/>
        <w:rPr>
          <w:b/>
        </w:rPr>
      </w:pPr>
      <w:r>
        <w:rPr>
          <w:b/>
        </w:rPr>
        <w:t>Vodstvo</w:t>
      </w:r>
    </w:p>
    <w:p w14:paraId="26010600" w14:textId="77777777" w:rsidR="00B31633" w:rsidRPr="00B31633" w:rsidRDefault="00B31633" w:rsidP="00B31633">
      <w:pPr>
        <w:pStyle w:val="Odstavecseseznamem"/>
        <w:numPr>
          <w:ilvl w:val="0"/>
          <w:numId w:val="6"/>
        </w:numPr>
        <w:spacing w:line="360" w:lineRule="auto"/>
        <w:rPr>
          <w:b/>
        </w:rPr>
      </w:pPr>
      <w:r>
        <w:t xml:space="preserve">Říční síť je hustá, většina Evropy je odvodňována </w:t>
      </w:r>
      <w:proofErr w:type="gramStart"/>
      <w:r>
        <w:t>do  …</w:t>
      </w:r>
      <w:proofErr w:type="gramEnd"/>
      <w:r>
        <w:t>……………………………………… oceánu.</w:t>
      </w:r>
    </w:p>
    <w:p w14:paraId="104FF436" w14:textId="77777777" w:rsidR="00B31633" w:rsidRPr="00B31633" w:rsidRDefault="00B31633" w:rsidP="00B31633">
      <w:pPr>
        <w:pStyle w:val="Odstavecseseznamem"/>
        <w:numPr>
          <w:ilvl w:val="0"/>
          <w:numId w:val="6"/>
        </w:numPr>
        <w:spacing w:line="360" w:lineRule="auto"/>
        <w:rPr>
          <w:b/>
        </w:rPr>
      </w:pPr>
      <w:r>
        <w:t>Nejdelší řeka tohoto území je ……………………………</w:t>
      </w:r>
      <w:proofErr w:type="gramStart"/>
      <w:r>
        <w:t>…….</w:t>
      </w:r>
      <w:proofErr w:type="gramEnd"/>
      <w:r>
        <w:t>.</w:t>
      </w:r>
    </w:p>
    <w:p w14:paraId="665876A9" w14:textId="77777777" w:rsidR="00B31633" w:rsidRDefault="00B31633" w:rsidP="00E5213E">
      <w:pPr>
        <w:rPr>
          <w:b/>
        </w:rPr>
      </w:pPr>
      <w:r>
        <w:rPr>
          <w:b/>
        </w:rPr>
        <w:t>Evropská unie</w:t>
      </w:r>
    </w:p>
    <w:p w14:paraId="6ACD1054" w14:textId="77777777" w:rsidR="00B31633" w:rsidRDefault="00B31633" w:rsidP="00E5213E">
      <w:pPr>
        <w:pStyle w:val="Odstavecseseznamem"/>
        <w:numPr>
          <w:ilvl w:val="0"/>
          <w:numId w:val="10"/>
        </w:numPr>
      </w:pPr>
      <w:r>
        <w:t>Pomocí internetu zjisti, které státy Evropy, byly zakládajícími členy Evropské unie.</w:t>
      </w:r>
    </w:p>
    <w:p w14:paraId="57F845AC" w14:textId="77777777" w:rsidR="00E5213E" w:rsidRDefault="00E5213E" w:rsidP="00E5213E"/>
    <w:p w14:paraId="6A95CBB2" w14:textId="77777777" w:rsidR="00B31633" w:rsidRDefault="00B31633" w:rsidP="00E5213E">
      <w:pPr>
        <w:pStyle w:val="Odstavecseseznamem"/>
        <w:numPr>
          <w:ilvl w:val="0"/>
          <w:numId w:val="10"/>
        </w:numPr>
      </w:pPr>
      <w:r>
        <w:t>Jak se organizace, kterou v roce 1957 založili, nazývala?</w:t>
      </w:r>
    </w:p>
    <w:p w14:paraId="0FB4614E" w14:textId="77777777" w:rsidR="00E5213E" w:rsidRDefault="00E5213E" w:rsidP="00E5213E"/>
    <w:p w14:paraId="1605A78F" w14:textId="77777777" w:rsidR="00B31633" w:rsidRDefault="00B31633" w:rsidP="00E5213E">
      <w:pPr>
        <w:pStyle w:val="Odstavecseseznamem"/>
        <w:numPr>
          <w:ilvl w:val="0"/>
          <w:numId w:val="10"/>
        </w:numPr>
      </w:pPr>
      <w:r>
        <w:t>Co představuje 12 hvězd na vlajce EU?</w:t>
      </w:r>
    </w:p>
    <w:p w14:paraId="71F9D198" w14:textId="77777777" w:rsidR="00E5213E" w:rsidRDefault="00E5213E" w:rsidP="00E5213E"/>
    <w:p w14:paraId="17EA9A59" w14:textId="77777777" w:rsidR="00B31633" w:rsidRDefault="00E5213E" w:rsidP="00E5213E">
      <w:pPr>
        <w:pStyle w:val="Odstavecseseznamem"/>
        <w:numPr>
          <w:ilvl w:val="0"/>
          <w:numId w:val="10"/>
        </w:numPr>
      </w:pPr>
      <w:r>
        <w:t>Kolik států je v současné době členy Evropské unie?</w:t>
      </w:r>
    </w:p>
    <w:p w14:paraId="1E3011FD" w14:textId="77777777" w:rsidR="00E5213E" w:rsidRDefault="00E5213E" w:rsidP="00E5213E"/>
    <w:p w14:paraId="352EDF97" w14:textId="77777777" w:rsidR="00E5213E" w:rsidRDefault="00E5213E" w:rsidP="00E5213E">
      <w:pPr>
        <w:pStyle w:val="Odstavecseseznamem"/>
        <w:numPr>
          <w:ilvl w:val="0"/>
          <w:numId w:val="10"/>
        </w:numPr>
      </w:pPr>
      <w:r>
        <w:t>Co je to schengenský prostor?</w:t>
      </w:r>
    </w:p>
    <w:p w14:paraId="62448509" w14:textId="77777777" w:rsidR="00E5213E" w:rsidRDefault="00E5213E" w:rsidP="00E5213E"/>
    <w:p w14:paraId="545FE047" w14:textId="7AC95E1A" w:rsidR="00D27C1A" w:rsidRDefault="00E5213E" w:rsidP="00D27C1A">
      <w:pPr>
        <w:pStyle w:val="Odstavecseseznamem"/>
        <w:numPr>
          <w:ilvl w:val="0"/>
          <w:numId w:val="10"/>
        </w:numPr>
      </w:pPr>
      <w:r>
        <w:t>Které státy jsou součástí EU, ale nepou</w:t>
      </w:r>
      <w:r w:rsidR="003A4D63">
        <w:t>ž</w:t>
      </w:r>
      <w:r>
        <w:t>ívají euro?</w:t>
      </w:r>
    </w:p>
    <w:p w14:paraId="7D2BDAA2" w14:textId="77777777" w:rsidR="00D27C1A" w:rsidRPr="00D27C1A" w:rsidRDefault="00D27C1A" w:rsidP="00D27C1A">
      <w:pPr>
        <w:pStyle w:val="Odstavecseseznamem"/>
        <w:rPr>
          <w:b/>
          <w:sz w:val="24"/>
        </w:rPr>
      </w:pPr>
    </w:p>
    <w:p w14:paraId="072A30EC" w14:textId="7BC1C999" w:rsidR="00B31633" w:rsidRDefault="003A4D63" w:rsidP="00D27C1A">
      <w:pPr>
        <w:pStyle w:val="Odstavecseseznamem"/>
        <w:numPr>
          <w:ilvl w:val="0"/>
          <w:numId w:val="10"/>
        </w:numPr>
      </w:pPr>
      <w:r>
        <w:rPr>
          <w:noProof/>
        </w:rPr>
        <w:pict w14:anchorId="12D91D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.5pt;margin-top:14.4pt;width:527.25pt;height:308.65pt;z-index:-251658240">
            <v:imagedata r:id="rId5" o:title="IMG_20210315_120449"/>
          </v:shape>
        </w:pict>
      </w:r>
      <w:r w:rsidR="00D27C1A" w:rsidRPr="00D27C1A">
        <w:rPr>
          <w:b/>
          <w:sz w:val="24"/>
        </w:rPr>
        <w:t>Tyto mapy Evropy, si vytiskněte, vystřihněte a nalepte do sešitu!</w:t>
      </w:r>
    </w:p>
    <w:p w14:paraId="78A37405" w14:textId="539C75C8" w:rsidR="00B31633" w:rsidRDefault="00B31633" w:rsidP="00B31633">
      <w:pPr>
        <w:spacing w:line="360" w:lineRule="auto"/>
      </w:pPr>
    </w:p>
    <w:p w14:paraId="31A6DD0D" w14:textId="68F24A4C" w:rsidR="00E5213E" w:rsidRDefault="00E5213E" w:rsidP="00B31633">
      <w:pPr>
        <w:spacing w:line="360" w:lineRule="auto"/>
      </w:pPr>
    </w:p>
    <w:p w14:paraId="697B11AA" w14:textId="38D3B16F" w:rsidR="00E5213E" w:rsidRDefault="00E5213E" w:rsidP="00B31633">
      <w:pPr>
        <w:spacing w:line="360" w:lineRule="auto"/>
      </w:pPr>
    </w:p>
    <w:p w14:paraId="31618DB6" w14:textId="1F71C3BC" w:rsidR="00E5213E" w:rsidRDefault="00E5213E" w:rsidP="00B31633">
      <w:pPr>
        <w:spacing w:line="360" w:lineRule="auto"/>
      </w:pPr>
    </w:p>
    <w:p w14:paraId="068648A0" w14:textId="08901DD3" w:rsidR="00E5213E" w:rsidRDefault="00E5213E" w:rsidP="00B31633">
      <w:pPr>
        <w:spacing w:line="360" w:lineRule="auto"/>
      </w:pPr>
    </w:p>
    <w:p w14:paraId="689CDCDE" w14:textId="56F19A23" w:rsidR="00E5213E" w:rsidRDefault="00E5213E" w:rsidP="00B31633">
      <w:pPr>
        <w:spacing w:line="360" w:lineRule="auto"/>
      </w:pPr>
    </w:p>
    <w:p w14:paraId="64D21A12" w14:textId="4417ECA5" w:rsidR="00E5213E" w:rsidRDefault="00E5213E" w:rsidP="00B31633">
      <w:pPr>
        <w:spacing w:line="360" w:lineRule="auto"/>
      </w:pPr>
    </w:p>
    <w:p w14:paraId="6B3F142E" w14:textId="2E0FF110" w:rsidR="00E5213E" w:rsidRDefault="00E5213E" w:rsidP="00B31633">
      <w:pPr>
        <w:spacing w:line="360" w:lineRule="auto"/>
      </w:pPr>
    </w:p>
    <w:p w14:paraId="6DF61B46" w14:textId="205CBE49" w:rsidR="00E5213E" w:rsidRDefault="00E5213E" w:rsidP="00B31633">
      <w:pPr>
        <w:spacing w:line="360" w:lineRule="auto"/>
      </w:pPr>
    </w:p>
    <w:p w14:paraId="1581424B" w14:textId="6B72F88B" w:rsidR="00E5213E" w:rsidRDefault="00E5213E" w:rsidP="00B31633">
      <w:pPr>
        <w:spacing w:line="360" w:lineRule="auto"/>
      </w:pPr>
    </w:p>
    <w:p w14:paraId="1AD90673" w14:textId="2AB4E695" w:rsidR="00E5213E" w:rsidRDefault="00D27C1A" w:rsidP="00B31633">
      <w:pPr>
        <w:spacing w:line="360" w:lineRule="auto"/>
        <w:rPr>
          <w:b/>
          <w:sz w:val="24"/>
        </w:rPr>
      </w:pPr>
      <w:r>
        <w:rPr>
          <w:b/>
          <w:noProof/>
          <w:sz w:val="28"/>
          <w:u w:val="single"/>
        </w:rPr>
        <w:drawing>
          <wp:anchor distT="0" distB="0" distL="114300" distR="114300" simplePos="0" relativeHeight="251657216" behindDoc="1" locked="0" layoutInCell="1" allowOverlap="1" wp14:anchorId="7BB3A989" wp14:editId="1DDD753E">
            <wp:simplePos x="0" y="0"/>
            <wp:positionH relativeFrom="column">
              <wp:posOffset>3810</wp:posOffset>
            </wp:positionH>
            <wp:positionV relativeFrom="paragraph">
              <wp:posOffset>101600</wp:posOffset>
            </wp:positionV>
            <wp:extent cx="3875070" cy="47244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7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3AF33" w14:textId="6B2509B9" w:rsidR="00D27C1A" w:rsidRDefault="00D27C1A" w:rsidP="00B31633">
      <w:pPr>
        <w:spacing w:line="360" w:lineRule="auto"/>
        <w:rPr>
          <w:b/>
          <w:sz w:val="24"/>
        </w:rPr>
      </w:pPr>
    </w:p>
    <w:p w14:paraId="40383620" w14:textId="77777777" w:rsidR="00D27C1A" w:rsidRDefault="00D27C1A" w:rsidP="00D27C1A">
      <w:pPr>
        <w:spacing w:line="360" w:lineRule="auto"/>
        <w:rPr>
          <w:b/>
          <w:sz w:val="24"/>
        </w:rPr>
      </w:pPr>
    </w:p>
    <w:p w14:paraId="4411A8E5" w14:textId="77777777" w:rsidR="00D27C1A" w:rsidRDefault="00D27C1A" w:rsidP="00D27C1A">
      <w:pPr>
        <w:spacing w:line="360" w:lineRule="auto"/>
        <w:rPr>
          <w:b/>
          <w:sz w:val="24"/>
        </w:rPr>
      </w:pPr>
    </w:p>
    <w:p w14:paraId="4F26E3B0" w14:textId="77777777" w:rsidR="00D27C1A" w:rsidRDefault="00D27C1A" w:rsidP="00D27C1A">
      <w:pPr>
        <w:spacing w:line="360" w:lineRule="auto"/>
        <w:rPr>
          <w:b/>
          <w:sz w:val="24"/>
        </w:rPr>
      </w:pPr>
    </w:p>
    <w:p w14:paraId="05837700" w14:textId="77777777" w:rsidR="00D27C1A" w:rsidRDefault="00D27C1A" w:rsidP="00D27C1A">
      <w:pPr>
        <w:spacing w:line="360" w:lineRule="auto"/>
        <w:rPr>
          <w:b/>
          <w:sz w:val="24"/>
        </w:rPr>
      </w:pPr>
    </w:p>
    <w:p w14:paraId="7CF454E7" w14:textId="77777777" w:rsidR="00D27C1A" w:rsidRDefault="00D27C1A" w:rsidP="00D27C1A">
      <w:pPr>
        <w:spacing w:line="360" w:lineRule="auto"/>
        <w:rPr>
          <w:b/>
          <w:sz w:val="24"/>
        </w:rPr>
      </w:pPr>
    </w:p>
    <w:p w14:paraId="37134C5B" w14:textId="77777777" w:rsidR="00D27C1A" w:rsidRDefault="00D27C1A" w:rsidP="00D27C1A">
      <w:pPr>
        <w:spacing w:line="360" w:lineRule="auto"/>
        <w:rPr>
          <w:b/>
          <w:sz w:val="24"/>
        </w:rPr>
      </w:pPr>
    </w:p>
    <w:p w14:paraId="0F76CF66" w14:textId="77777777" w:rsidR="00D27C1A" w:rsidRDefault="00D27C1A" w:rsidP="00D27C1A">
      <w:pPr>
        <w:spacing w:line="360" w:lineRule="auto"/>
        <w:rPr>
          <w:b/>
          <w:sz w:val="24"/>
        </w:rPr>
      </w:pPr>
    </w:p>
    <w:p w14:paraId="69C36F93" w14:textId="77777777" w:rsidR="00D27C1A" w:rsidRDefault="00D27C1A" w:rsidP="00D27C1A">
      <w:pPr>
        <w:spacing w:line="360" w:lineRule="auto"/>
        <w:rPr>
          <w:b/>
          <w:sz w:val="24"/>
        </w:rPr>
      </w:pPr>
    </w:p>
    <w:p w14:paraId="4A41EC8A" w14:textId="77777777" w:rsidR="00D27C1A" w:rsidRDefault="00D27C1A" w:rsidP="00D27C1A">
      <w:pPr>
        <w:spacing w:line="360" w:lineRule="auto"/>
        <w:rPr>
          <w:b/>
          <w:sz w:val="24"/>
        </w:rPr>
      </w:pPr>
    </w:p>
    <w:p w14:paraId="7B744FA1" w14:textId="77777777" w:rsidR="00D27C1A" w:rsidRDefault="00D27C1A" w:rsidP="00D27C1A">
      <w:pPr>
        <w:spacing w:line="360" w:lineRule="auto"/>
        <w:rPr>
          <w:b/>
          <w:sz w:val="24"/>
        </w:rPr>
      </w:pPr>
    </w:p>
    <w:p w14:paraId="490826BF" w14:textId="0A9D4D93" w:rsidR="00D27C1A" w:rsidRPr="00D27C1A" w:rsidRDefault="00D27C1A" w:rsidP="00D27C1A">
      <w:pPr>
        <w:spacing w:line="360" w:lineRule="auto"/>
        <w:rPr>
          <w:b/>
          <w:sz w:val="24"/>
        </w:rPr>
      </w:pPr>
      <w:r>
        <w:rPr>
          <w:b/>
          <w:sz w:val="24"/>
        </w:rPr>
        <w:t xml:space="preserve">Doplň do mapy, kde se nachází tyto pohoří a horská pásma: Pyreneje, Apeniny, Karpaty, Alpy, Skandinávské pohoří, </w:t>
      </w:r>
      <w:proofErr w:type="spellStart"/>
      <w:r>
        <w:rPr>
          <w:b/>
          <w:sz w:val="24"/>
        </w:rPr>
        <w:t>Pindos</w:t>
      </w:r>
      <w:proofErr w:type="spellEnd"/>
      <w:r>
        <w:rPr>
          <w:b/>
          <w:sz w:val="24"/>
        </w:rPr>
        <w:t>, Dinárské hory</w:t>
      </w:r>
    </w:p>
    <w:sectPr w:rsidR="00D27C1A" w:rsidRPr="00D27C1A" w:rsidSect="00E5213E">
      <w:pgSz w:w="11906" w:h="16838"/>
      <w:pgMar w:top="709" w:right="141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74BC4"/>
    <w:multiLevelType w:val="hybridMultilevel"/>
    <w:tmpl w:val="AB2AEA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D78AB"/>
    <w:multiLevelType w:val="hybridMultilevel"/>
    <w:tmpl w:val="C444202E"/>
    <w:lvl w:ilvl="0" w:tplc="19345830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452" w:hanging="360"/>
      </w:pPr>
    </w:lvl>
    <w:lvl w:ilvl="2" w:tplc="0405001B" w:tentative="1">
      <w:start w:val="1"/>
      <w:numFmt w:val="lowerRoman"/>
      <w:lvlText w:val="%3."/>
      <w:lvlJc w:val="right"/>
      <w:pPr>
        <w:ind w:left="8172" w:hanging="180"/>
      </w:pPr>
    </w:lvl>
    <w:lvl w:ilvl="3" w:tplc="0405000F" w:tentative="1">
      <w:start w:val="1"/>
      <w:numFmt w:val="decimal"/>
      <w:lvlText w:val="%4."/>
      <w:lvlJc w:val="left"/>
      <w:pPr>
        <w:ind w:left="8892" w:hanging="360"/>
      </w:pPr>
    </w:lvl>
    <w:lvl w:ilvl="4" w:tplc="04050019" w:tentative="1">
      <w:start w:val="1"/>
      <w:numFmt w:val="lowerLetter"/>
      <w:lvlText w:val="%5."/>
      <w:lvlJc w:val="left"/>
      <w:pPr>
        <w:ind w:left="9612" w:hanging="360"/>
      </w:pPr>
    </w:lvl>
    <w:lvl w:ilvl="5" w:tplc="0405001B" w:tentative="1">
      <w:start w:val="1"/>
      <w:numFmt w:val="lowerRoman"/>
      <w:lvlText w:val="%6."/>
      <w:lvlJc w:val="right"/>
      <w:pPr>
        <w:ind w:left="10332" w:hanging="180"/>
      </w:pPr>
    </w:lvl>
    <w:lvl w:ilvl="6" w:tplc="0405000F" w:tentative="1">
      <w:start w:val="1"/>
      <w:numFmt w:val="decimal"/>
      <w:lvlText w:val="%7."/>
      <w:lvlJc w:val="left"/>
      <w:pPr>
        <w:ind w:left="11052" w:hanging="360"/>
      </w:pPr>
    </w:lvl>
    <w:lvl w:ilvl="7" w:tplc="04050019" w:tentative="1">
      <w:start w:val="1"/>
      <w:numFmt w:val="lowerLetter"/>
      <w:lvlText w:val="%8."/>
      <w:lvlJc w:val="left"/>
      <w:pPr>
        <w:ind w:left="11772" w:hanging="360"/>
      </w:pPr>
    </w:lvl>
    <w:lvl w:ilvl="8" w:tplc="040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2" w15:restartNumberingAfterBreak="0">
    <w:nsid w:val="1C9D6318"/>
    <w:multiLevelType w:val="hybridMultilevel"/>
    <w:tmpl w:val="F35823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71DBB"/>
    <w:multiLevelType w:val="hybridMultilevel"/>
    <w:tmpl w:val="9BB611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B52959"/>
    <w:multiLevelType w:val="hybridMultilevel"/>
    <w:tmpl w:val="038095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82518"/>
    <w:multiLevelType w:val="hybridMultilevel"/>
    <w:tmpl w:val="9A344D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404A4"/>
    <w:multiLevelType w:val="hybridMultilevel"/>
    <w:tmpl w:val="74B014EA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6F495F"/>
    <w:multiLevelType w:val="hybridMultilevel"/>
    <w:tmpl w:val="76FAEE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485FCD"/>
    <w:multiLevelType w:val="hybridMultilevel"/>
    <w:tmpl w:val="FF9485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8E59BA"/>
    <w:multiLevelType w:val="hybridMultilevel"/>
    <w:tmpl w:val="F788D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720DE5"/>
    <w:multiLevelType w:val="hybridMultilevel"/>
    <w:tmpl w:val="8FB6D6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4"/>
  </w:num>
  <w:num w:numId="5">
    <w:abstractNumId w:val="5"/>
  </w:num>
  <w:num w:numId="6">
    <w:abstractNumId w:val="8"/>
  </w:num>
  <w:num w:numId="7">
    <w:abstractNumId w:val="10"/>
  </w:num>
  <w:num w:numId="8">
    <w:abstractNumId w:val="7"/>
  </w:num>
  <w:num w:numId="9">
    <w:abstractNumId w:val="6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62E8"/>
    <w:rsid w:val="003A4D63"/>
    <w:rsid w:val="00626828"/>
    <w:rsid w:val="0081170F"/>
    <w:rsid w:val="009201E4"/>
    <w:rsid w:val="00AF7538"/>
    <w:rsid w:val="00B31633"/>
    <w:rsid w:val="00B762E8"/>
    <w:rsid w:val="00C80E54"/>
    <w:rsid w:val="00D27C1A"/>
    <w:rsid w:val="00D878E6"/>
    <w:rsid w:val="00E5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A91443D"/>
  <w15:docId w15:val="{A77141AE-E63E-48A8-A856-626327801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878E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762E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80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0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218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Domca</dc:creator>
  <cp:lastModifiedBy>Jan Beiger</cp:lastModifiedBy>
  <cp:revision>3</cp:revision>
  <dcterms:created xsi:type="dcterms:W3CDTF">2021-03-15T19:31:00Z</dcterms:created>
  <dcterms:modified xsi:type="dcterms:W3CDTF">2021-03-16T08:08:00Z</dcterms:modified>
</cp:coreProperties>
</file>