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8" w:rsidRDefault="00C87337" w:rsidP="00C87337">
      <w:pPr>
        <w:jc w:val="center"/>
        <w:rPr>
          <w:b/>
          <w:sz w:val="40"/>
          <w:szCs w:val="40"/>
        </w:rPr>
      </w:pPr>
      <w:r w:rsidRPr="00C87337">
        <w:rPr>
          <w:b/>
          <w:sz w:val="40"/>
          <w:szCs w:val="40"/>
        </w:rPr>
        <w:t>Hudba v</w:t>
      </w:r>
      <w:r>
        <w:rPr>
          <w:b/>
          <w:sz w:val="40"/>
          <w:szCs w:val="40"/>
        </w:rPr>
        <w:t> </w:t>
      </w:r>
      <w:r w:rsidRPr="00C87337">
        <w:rPr>
          <w:b/>
          <w:sz w:val="40"/>
          <w:szCs w:val="40"/>
        </w:rPr>
        <w:t>pravěku</w:t>
      </w:r>
      <w:r>
        <w:rPr>
          <w:b/>
          <w:sz w:val="40"/>
          <w:szCs w:val="40"/>
        </w:rPr>
        <w:t xml:space="preserve"> a starověku</w:t>
      </w:r>
    </w:p>
    <w:p w:rsidR="00C87337" w:rsidRPr="00C87337" w:rsidRDefault="00C87337" w:rsidP="00326DCA">
      <w:pPr>
        <w:jc w:val="both"/>
        <w:rPr>
          <w:b/>
          <w:sz w:val="28"/>
          <w:szCs w:val="28"/>
        </w:rPr>
      </w:pPr>
      <w:r w:rsidRPr="00C87337">
        <w:rPr>
          <w:b/>
          <w:sz w:val="28"/>
          <w:szCs w:val="28"/>
        </w:rPr>
        <w:t>Pravěk</w:t>
      </w:r>
    </w:p>
    <w:p w:rsidR="00C87337" w:rsidRDefault="00C87337" w:rsidP="00326DCA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AE8C6B">
            <wp:simplePos x="0" y="0"/>
            <wp:positionH relativeFrom="column">
              <wp:posOffset>4874895</wp:posOffset>
            </wp:positionH>
            <wp:positionV relativeFrom="paragraph">
              <wp:posOffset>264160</wp:posOffset>
            </wp:positionV>
            <wp:extent cx="177546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2" name="obrázek 2" descr="Image result for hudba v pravě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udba v pravě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37">
        <w:rPr>
          <w:sz w:val="24"/>
          <w:szCs w:val="24"/>
        </w:rPr>
        <w:t>1.</w:t>
      </w:r>
      <w:r>
        <w:rPr>
          <w:sz w:val="24"/>
          <w:szCs w:val="24"/>
        </w:rPr>
        <w:tab/>
        <w:t>K čemu sloužila hudba v pravěku?</w:t>
      </w:r>
    </w:p>
    <w:p w:rsidR="00C87337" w:rsidRDefault="00C87337" w:rsidP="00326DCA">
      <w:pPr>
        <w:jc w:val="both"/>
        <w:rPr>
          <w:sz w:val="24"/>
          <w:szCs w:val="24"/>
        </w:rPr>
      </w:pPr>
    </w:p>
    <w:p w:rsidR="00C87337" w:rsidRDefault="00C87337" w:rsidP="00326DCA">
      <w:pPr>
        <w:jc w:val="both"/>
        <w:rPr>
          <w:sz w:val="24"/>
          <w:szCs w:val="24"/>
        </w:rPr>
      </w:pPr>
    </w:p>
    <w:p w:rsidR="00C87337" w:rsidRDefault="00C87337" w:rsidP="00326DCA">
      <w:pPr>
        <w:jc w:val="both"/>
        <w:rPr>
          <w:sz w:val="24"/>
          <w:szCs w:val="24"/>
        </w:rPr>
      </w:pPr>
    </w:p>
    <w:p w:rsidR="00C87337" w:rsidRDefault="00C87337" w:rsidP="00326DCA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Napiš alespoň dva hudební nástroje, které používali pravěcí lidé. </w:t>
      </w:r>
    </w:p>
    <w:p w:rsidR="00C87337" w:rsidRDefault="00C87337" w:rsidP="00326DCA">
      <w:pPr>
        <w:ind w:left="708" w:hanging="708"/>
        <w:jc w:val="both"/>
        <w:rPr>
          <w:sz w:val="24"/>
          <w:szCs w:val="24"/>
        </w:rPr>
      </w:pPr>
    </w:p>
    <w:p w:rsidR="00C87337" w:rsidRDefault="00C87337" w:rsidP="00326DCA">
      <w:pPr>
        <w:ind w:left="708" w:hanging="708"/>
        <w:jc w:val="both"/>
        <w:rPr>
          <w:sz w:val="24"/>
          <w:szCs w:val="24"/>
        </w:rPr>
      </w:pPr>
    </w:p>
    <w:p w:rsidR="00C87337" w:rsidRDefault="00C87337" w:rsidP="00326DCA">
      <w:pPr>
        <w:ind w:left="708" w:hanging="708"/>
        <w:jc w:val="both"/>
        <w:rPr>
          <w:sz w:val="24"/>
          <w:szCs w:val="24"/>
        </w:rPr>
      </w:pPr>
    </w:p>
    <w:p w:rsidR="00617627" w:rsidRDefault="00617627" w:rsidP="00326DCA">
      <w:pPr>
        <w:ind w:left="708" w:hanging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Starověk</w:t>
      </w:r>
    </w:p>
    <w:p w:rsidR="00617627" w:rsidRPr="00617627" w:rsidRDefault="00617627" w:rsidP="00326DCA">
      <w:pPr>
        <w:jc w:val="both"/>
        <w:rPr>
          <w:sz w:val="24"/>
          <w:szCs w:val="24"/>
        </w:rPr>
      </w:pPr>
      <w:r>
        <w:rPr>
          <w:sz w:val="24"/>
          <w:szCs w:val="24"/>
        </w:rPr>
        <w:t>Ve starověku získala hudba již společenský význam. Stala se součástí slavností,</w:t>
      </w:r>
      <w:r w:rsidR="00326DCA">
        <w:rPr>
          <w:sz w:val="24"/>
          <w:szCs w:val="24"/>
        </w:rPr>
        <w:t xml:space="preserve"> her, gladiátorských soubojů,… </w:t>
      </w:r>
      <w:r w:rsidR="00A169BD">
        <w:rPr>
          <w:sz w:val="24"/>
          <w:szCs w:val="24"/>
        </w:rPr>
        <w:t xml:space="preserve"> </w:t>
      </w:r>
      <w:r w:rsidR="00780916">
        <w:rPr>
          <w:sz w:val="24"/>
          <w:szCs w:val="24"/>
        </w:rPr>
        <w:t xml:space="preserve">Ve starověkem Řecku byl zpěv dokonce i olympijskou disciplínou. </w:t>
      </w:r>
      <w:r w:rsidR="00A169BD">
        <w:rPr>
          <w:sz w:val="24"/>
          <w:szCs w:val="24"/>
        </w:rPr>
        <w:t>Hudebníci získali profesionální postavení.</w:t>
      </w:r>
      <w:r w:rsidR="00780916">
        <w:rPr>
          <w:sz w:val="24"/>
          <w:szCs w:val="24"/>
        </w:rPr>
        <w:t xml:space="preserve"> </w:t>
      </w:r>
    </w:p>
    <w:p w:rsidR="00617627" w:rsidRDefault="00617627" w:rsidP="00326DCA">
      <w:pPr>
        <w:ind w:left="708" w:hanging="708"/>
        <w:jc w:val="both"/>
        <w:rPr>
          <w:sz w:val="24"/>
          <w:szCs w:val="24"/>
        </w:rPr>
      </w:pPr>
    </w:p>
    <w:p w:rsidR="00617627" w:rsidRDefault="00C87337" w:rsidP="00326DCA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17627">
        <w:rPr>
          <w:sz w:val="24"/>
          <w:szCs w:val="24"/>
        </w:rPr>
        <w:t>Přiřaď níže uvedené hudební nástroje ke starověkému státu, ve kterém byly používány (některé nástroje byly používány ve více státech.</w:t>
      </w:r>
    </w:p>
    <w:p w:rsidR="00326DCA" w:rsidRDefault="00326DCA" w:rsidP="00326DCA">
      <w:pPr>
        <w:ind w:left="708" w:hanging="708"/>
        <w:jc w:val="both"/>
        <w:rPr>
          <w:sz w:val="24"/>
          <w:szCs w:val="24"/>
        </w:rPr>
      </w:pPr>
    </w:p>
    <w:p w:rsidR="00617627" w:rsidRPr="00617627" w:rsidRDefault="00617627" w:rsidP="00326DCA">
      <w:pPr>
        <w:ind w:left="708" w:hanging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326DCA" w:rsidRPr="00326DCA">
        <w:rPr>
          <w:i/>
          <w:sz w:val="24"/>
          <w:szCs w:val="24"/>
        </w:rPr>
        <w:t xml:space="preserve">aulos, </w:t>
      </w:r>
      <w:r w:rsidR="00A169BD" w:rsidRPr="00326DCA">
        <w:rPr>
          <w:i/>
          <w:sz w:val="24"/>
          <w:szCs w:val="24"/>
        </w:rPr>
        <w:t xml:space="preserve">barbiton, </w:t>
      </w:r>
      <w:r w:rsidR="00326DCA">
        <w:rPr>
          <w:i/>
          <w:sz w:val="24"/>
          <w:szCs w:val="24"/>
        </w:rPr>
        <w:t xml:space="preserve">harfa, </w:t>
      </w:r>
      <w:proofErr w:type="spellStart"/>
      <w:r w:rsidR="00326DCA">
        <w:rPr>
          <w:i/>
          <w:sz w:val="24"/>
          <w:szCs w:val="24"/>
        </w:rPr>
        <w:t>hydraulis</w:t>
      </w:r>
      <w:proofErr w:type="spellEnd"/>
      <w:r w:rsidR="00326DCA">
        <w:rPr>
          <w:i/>
          <w:sz w:val="24"/>
          <w:szCs w:val="24"/>
        </w:rPr>
        <w:t xml:space="preserve">, </w:t>
      </w:r>
      <w:proofErr w:type="spellStart"/>
      <w:r w:rsidR="00326DCA">
        <w:rPr>
          <w:i/>
          <w:sz w:val="24"/>
          <w:szCs w:val="24"/>
        </w:rPr>
        <w:t>kympala</w:t>
      </w:r>
      <w:proofErr w:type="spellEnd"/>
      <w:r w:rsidR="00326DCA">
        <w:rPr>
          <w:i/>
          <w:sz w:val="24"/>
          <w:szCs w:val="24"/>
        </w:rPr>
        <w:t xml:space="preserve">, </w:t>
      </w:r>
      <w:proofErr w:type="spellStart"/>
      <w:r w:rsidR="00326DCA">
        <w:rPr>
          <w:i/>
          <w:sz w:val="24"/>
          <w:szCs w:val="24"/>
        </w:rPr>
        <w:t>lituus</w:t>
      </w:r>
      <w:proofErr w:type="spellEnd"/>
      <w:r w:rsidR="00326DCA">
        <w:rPr>
          <w:i/>
          <w:sz w:val="24"/>
          <w:szCs w:val="24"/>
        </w:rPr>
        <w:t xml:space="preserve">, </w:t>
      </w:r>
      <w:r w:rsidRPr="00326DCA">
        <w:rPr>
          <w:i/>
          <w:sz w:val="24"/>
          <w:szCs w:val="24"/>
        </w:rPr>
        <w:t>loutna,</w:t>
      </w:r>
      <w:r w:rsidR="00A169BD" w:rsidRPr="00326DCA">
        <w:rPr>
          <w:i/>
          <w:sz w:val="24"/>
          <w:szCs w:val="24"/>
        </w:rPr>
        <w:t xml:space="preserve"> lyra,</w:t>
      </w:r>
      <w:r w:rsidRPr="00326DCA">
        <w:rPr>
          <w:i/>
          <w:sz w:val="24"/>
          <w:szCs w:val="24"/>
        </w:rPr>
        <w:t xml:space="preserve"> </w:t>
      </w:r>
    </w:p>
    <w:p w:rsidR="00617627" w:rsidRPr="00C87337" w:rsidRDefault="00617627" w:rsidP="00326DCA">
      <w:pPr>
        <w:ind w:left="708" w:hanging="708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511"/>
        <w:gridCol w:w="2425"/>
        <w:gridCol w:w="2429"/>
        <w:gridCol w:w="2407"/>
      </w:tblGrid>
      <w:tr w:rsidR="00617627" w:rsidTr="00617627">
        <w:trPr>
          <w:trHeight w:val="634"/>
        </w:trPr>
        <w:tc>
          <w:tcPr>
            <w:tcW w:w="2620" w:type="dxa"/>
            <w:vAlign w:val="center"/>
          </w:tcPr>
          <w:p w:rsidR="00617627" w:rsidRDefault="00617627" w:rsidP="00326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Mezopotámie</w:t>
            </w:r>
          </w:p>
        </w:tc>
        <w:tc>
          <w:tcPr>
            <w:tcW w:w="2620" w:type="dxa"/>
            <w:vAlign w:val="center"/>
          </w:tcPr>
          <w:p w:rsidR="00617627" w:rsidRDefault="00617627" w:rsidP="00326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Egypt</w:t>
            </w:r>
          </w:p>
        </w:tc>
        <w:tc>
          <w:tcPr>
            <w:tcW w:w="2620" w:type="dxa"/>
            <w:vAlign w:val="center"/>
          </w:tcPr>
          <w:p w:rsidR="00617627" w:rsidRDefault="00617627" w:rsidP="00326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Řecko</w:t>
            </w:r>
          </w:p>
        </w:tc>
        <w:tc>
          <w:tcPr>
            <w:tcW w:w="2620" w:type="dxa"/>
            <w:vAlign w:val="center"/>
          </w:tcPr>
          <w:p w:rsidR="00617627" w:rsidRDefault="00617627" w:rsidP="00326D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Řím</w:t>
            </w:r>
          </w:p>
        </w:tc>
      </w:tr>
      <w:tr w:rsidR="00617627" w:rsidTr="00617627">
        <w:trPr>
          <w:trHeight w:val="4154"/>
        </w:trPr>
        <w:tc>
          <w:tcPr>
            <w:tcW w:w="2620" w:type="dxa"/>
            <w:vAlign w:val="center"/>
          </w:tcPr>
          <w:p w:rsidR="00617627" w:rsidRDefault="00617627" w:rsidP="00326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617627" w:rsidRDefault="00617627" w:rsidP="00326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617627" w:rsidRDefault="00617627" w:rsidP="00326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617627" w:rsidRDefault="00617627" w:rsidP="00326DCA">
            <w:pPr>
              <w:jc w:val="both"/>
              <w:rPr>
                <w:sz w:val="24"/>
                <w:szCs w:val="24"/>
              </w:rPr>
            </w:pPr>
          </w:p>
        </w:tc>
      </w:tr>
    </w:tbl>
    <w:p w:rsidR="00C87337" w:rsidRDefault="00C87337" w:rsidP="00326DCA">
      <w:pPr>
        <w:ind w:left="708" w:hanging="708"/>
        <w:jc w:val="both"/>
        <w:rPr>
          <w:sz w:val="24"/>
          <w:szCs w:val="24"/>
        </w:rPr>
      </w:pPr>
    </w:p>
    <w:p w:rsidR="00617627" w:rsidRDefault="00617627" w:rsidP="00326DCA">
      <w:pPr>
        <w:ind w:left="708" w:hanging="708"/>
        <w:jc w:val="both"/>
        <w:rPr>
          <w:sz w:val="24"/>
          <w:szCs w:val="24"/>
        </w:rPr>
      </w:pPr>
    </w:p>
    <w:p w:rsidR="00780916" w:rsidRDefault="00780916" w:rsidP="00326DCA">
      <w:pPr>
        <w:ind w:left="708" w:hanging="708"/>
        <w:jc w:val="both"/>
        <w:rPr>
          <w:sz w:val="24"/>
          <w:szCs w:val="24"/>
        </w:rPr>
      </w:pPr>
    </w:p>
    <w:p w:rsidR="00617627" w:rsidRDefault="00617627" w:rsidP="00326DCA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>Připoj k obrázku název hudebního nástroje.</w:t>
      </w:r>
      <w:r w:rsidR="00326DCA">
        <w:rPr>
          <w:sz w:val="24"/>
          <w:szCs w:val="24"/>
        </w:rPr>
        <w:t xml:space="preserve"> Vybírej z nabídky.</w:t>
      </w:r>
    </w:p>
    <w:p w:rsidR="00617627" w:rsidRDefault="00326DCA" w:rsidP="00326DCA">
      <w:pPr>
        <w:ind w:left="708" w:hanging="708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A73267">
            <wp:simplePos x="0" y="0"/>
            <wp:positionH relativeFrom="column">
              <wp:posOffset>2573655</wp:posOffset>
            </wp:positionH>
            <wp:positionV relativeFrom="paragraph">
              <wp:posOffset>158115</wp:posOffset>
            </wp:positionV>
            <wp:extent cx="160845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33" y="21365"/>
                <wp:lineTo x="21233" y="0"/>
                <wp:lineTo x="0" y="0"/>
              </wp:wrapPolygon>
            </wp:wrapTight>
            <wp:docPr id="12" name="obrázek 12" descr="C:\Users\pavel.kantor\AppData\Local\Microsoft\Windows\INetCache\Content.MSO\E345D6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vel.kantor\AppData\Local\Microsoft\Windows\INetCache\Content.MSO\E345D6F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BD">
        <w:rPr>
          <w:noProof/>
        </w:rPr>
        <w:drawing>
          <wp:anchor distT="0" distB="0" distL="114300" distR="114300" simplePos="0" relativeHeight="251662336" behindDoc="1" locked="0" layoutInCell="1" allowOverlap="1" wp14:anchorId="0342B064">
            <wp:simplePos x="0" y="0"/>
            <wp:positionH relativeFrom="column">
              <wp:posOffset>43815</wp:posOffset>
            </wp:positionH>
            <wp:positionV relativeFrom="paragraph">
              <wp:posOffset>20955</wp:posOffset>
            </wp:positionV>
            <wp:extent cx="214122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8" name="obrázek 8" descr="Image result for tympa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ympan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9BD">
        <w:rPr>
          <w:noProof/>
        </w:rPr>
        <w:drawing>
          <wp:anchor distT="0" distB="0" distL="114300" distR="114300" simplePos="0" relativeHeight="251660288" behindDoc="1" locked="0" layoutInCell="1" allowOverlap="1" wp14:anchorId="22713735">
            <wp:simplePos x="0" y="0"/>
            <wp:positionH relativeFrom="column">
              <wp:posOffset>5088255</wp:posOffset>
            </wp:positionH>
            <wp:positionV relativeFrom="paragraph">
              <wp:posOffset>64135</wp:posOffset>
            </wp:positionV>
            <wp:extent cx="1323975" cy="1988820"/>
            <wp:effectExtent l="0" t="0" r="9525" b="0"/>
            <wp:wrapTight wrapText="bothSides">
              <wp:wrapPolygon edited="0">
                <wp:start x="0" y="0"/>
                <wp:lineTo x="0" y="21310"/>
                <wp:lineTo x="21445" y="21310"/>
                <wp:lineTo x="21445" y="0"/>
                <wp:lineTo x="0" y="0"/>
              </wp:wrapPolygon>
            </wp:wrapTight>
            <wp:docPr id="5" name="obrázek 5" descr="Image result for kit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th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27" w:rsidRDefault="00617627" w:rsidP="00326DCA">
      <w:pPr>
        <w:ind w:left="708" w:hanging="708"/>
        <w:jc w:val="both"/>
        <w:rPr>
          <w:sz w:val="24"/>
          <w:szCs w:val="24"/>
        </w:rPr>
      </w:pPr>
    </w:p>
    <w:p w:rsidR="00617627" w:rsidRDefault="00617627" w:rsidP="00326DCA">
      <w:pPr>
        <w:ind w:left="708" w:hanging="708"/>
        <w:jc w:val="both"/>
        <w:rPr>
          <w:sz w:val="24"/>
          <w:szCs w:val="24"/>
        </w:rPr>
      </w:pPr>
    </w:p>
    <w:p w:rsidR="00617627" w:rsidRDefault="00617627" w:rsidP="00326DCA">
      <w:pPr>
        <w:ind w:left="708" w:hanging="708"/>
        <w:jc w:val="both"/>
        <w:rPr>
          <w:sz w:val="24"/>
          <w:szCs w:val="24"/>
        </w:rPr>
      </w:pPr>
    </w:p>
    <w:p w:rsidR="00617627" w:rsidRDefault="00617627" w:rsidP="00326DCA">
      <w:pPr>
        <w:ind w:left="708" w:hanging="708"/>
        <w:jc w:val="both"/>
        <w:rPr>
          <w:sz w:val="24"/>
          <w:szCs w:val="24"/>
        </w:rPr>
      </w:pPr>
    </w:p>
    <w:p w:rsidR="00617627" w:rsidRDefault="00617627" w:rsidP="00326DCA">
      <w:pPr>
        <w:ind w:left="708" w:hanging="708"/>
        <w:jc w:val="both"/>
        <w:rPr>
          <w:sz w:val="24"/>
          <w:szCs w:val="24"/>
        </w:rPr>
      </w:pPr>
    </w:p>
    <w:p w:rsidR="00617627" w:rsidRDefault="00617627" w:rsidP="00326DCA">
      <w:pPr>
        <w:ind w:left="708" w:hanging="708"/>
        <w:jc w:val="both"/>
        <w:rPr>
          <w:sz w:val="24"/>
          <w:szCs w:val="24"/>
        </w:rPr>
      </w:pPr>
    </w:p>
    <w:p w:rsidR="00A169BD" w:rsidRDefault="00A169BD" w:rsidP="00326DCA">
      <w:pPr>
        <w:ind w:left="708" w:hanging="708"/>
        <w:jc w:val="both"/>
        <w:rPr>
          <w:sz w:val="24"/>
          <w:szCs w:val="24"/>
        </w:rPr>
      </w:pPr>
    </w:p>
    <w:p w:rsidR="00A169BD" w:rsidRDefault="00A169BD" w:rsidP="00326DCA">
      <w:pPr>
        <w:ind w:left="708" w:hanging="708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159385</wp:posOffset>
            </wp:positionV>
            <wp:extent cx="864870" cy="1943100"/>
            <wp:effectExtent l="0" t="0" r="0" b="0"/>
            <wp:wrapTight wrapText="bothSides">
              <wp:wrapPolygon edited="0">
                <wp:start x="0" y="0"/>
                <wp:lineTo x="0" y="21388"/>
                <wp:lineTo x="20934" y="21388"/>
                <wp:lineTo x="20934" y="0"/>
                <wp:lineTo x="0" y="0"/>
              </wp:wrapPolygon>
            </wp:wrapTight>
            <wp:docPr id="1" name="Obrázek 1" descr="Image result for kin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n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9BD" w:rsidRDefault="00326DCA" w:rsidP="00326DCA">
      <w:pPr>
        <w:ind w:left="708" w:hanging="708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784B3D">
            <wp:simplePos x="0" y="0"/>
            <wp:positionH relativeFrom="column">
              <wp:posOffset>273050</wp:posOffset>
            </wp:positionH>
            <wp:positionV relativeFrom="paragraph">
              <wp:posOffset>248285</wp:posOffset>
            </wp:positionV>
            <wp:extent cx="2087880" cy="1067435"/>
            <wp:effectExtent l="0" t="0" r="7620" b="0"/>
            <wp:wrapTight wrapText="bothSides">
              <wp:wrapPolygon edited="0">
                <wp:start x="0" y="0"/>
                <wp:lineTo x="0" y="21202"/>
                <wp:lineTo x="21482" y="21202"/>
                <wp:lineTo x="21482" y="0"/>
                <wp:lineTo x="0" y="0"/>
              </wp:wrapPolygon>
            </wp:wrapTight>
            <wp:docPr id="7" name="obrázek 7" descr="C:\Users\pavel.kantor\AppData\Local\Microsoft\Windows\INetCache\Content.MSO\4AE2CF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vel.kantor\AppData\Local\Microsoft\Windows\INetCache\Content.MSO\4AE2CFD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FD11681">
            <wp:simplePos x="0" y="0"/>
            <wp:positionH relativeFrom="column">
              <wp:posOffset>4905375</wp:posOffset>
            </wp:positionH>
            <wp:positionV relativeFrom="paragraph">
              <wp:posOffset>42545</wp:posOffset>
            </wp:positionV>
            <wp:extent cx="167771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338" y="21246"/>
                <wp:lineTo x="21338" y="0"/>
                <wp:lineTo x="0" y="0"/>
              </wp:wrapPolygon>
            </wp:wrapTight>
            <wp:docPr id="10" name="obrázek 10" descr="C:\Users\pavel.kantor\AppData\Local\Microsoft\Windows\INetCache\Content.MSO\908A73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vel.kantor\AppData\Local\Microsoft\Windows\INetCache\Content.MSO\908A734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1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9BD" w:rsidRDefault="00A169BD" w:rsidP="00326DCA">
      <w:pPr>
        <w:ind w:left="708" w:hanging="708"/>
        <w:jc w:val="both"/>
        <w:rPr>
          <w:sz w:val="24"/>
          <w:szCs w:val="24"/>
        </w:rPr>
      </w:pPr>
    </w:p>
    <w:p w:rsidR="00A169BD" w:rsidRDefault="00A169BD" w:rsidP="00326DCA">
      <w:pPr>
        <w:ind w:left="708" w:hanging="708"/>
        <w:jc w:val="both"/>
        <w:rPr>
          <w:sz w:val="24"/>
          <w:szCs w:val="24"/>
        </w:rPr>
      </w:pPr>
    </w:p>
    <w:p w:rsidR="00A169BD" w:rsidRDefault="00A169BD" w:rsidP="00326DCA">
      <w:pPr>
        <w:ind w:left="708" w:hanging="708"/>
        <w:jc w:val="both"/>
        <w:rPr>
          <w:sz w:val="24"/>
          <w:szCs w:val="24"/>
        </w:rPr>
      </w:pPr>
    </w:p>
    <w:p w:rsidR="00A169BD" w:rsidRDefault="00A169BD" w:rsidP="00326DCA">
      <w:pPr>
        <w:ind w:left="708" w:hanging="708"/>
        <w:jc w:val="both"/>
        <w:rPr>
          <w:sz w:val="24"/>
          <w:szCs w:val="24"/>
        </w:rPr>
      </w:pPr>
    </w:p>
    <w:p w:rsidR="00A169BD" w:rsidRDefault="00A169BD" w:rsidP="00326DCA">
      <w:pPr>
        <w:ind w:left="708" w:hanging="708"/>
        <w:jc w:val="both"/>
        <w:rPr>
          <w:sz w:val="24"/>
          <w:szCs w:val="24"/>
        </w:rPr>
      </w:pPr>
    </w:p>
    <w:p w:rsidR="00A169BD" w:rsidRDefault="00A169BD" w:rsidP="00326DCA">
      <w:pPr>
        <w:ind w:left="708" w:hanging="708"/>
        <w:jc w:val="both"/>
        <w:rPr>
          <w:sz w:val="24"/>
          <w:szCs w:val="24"/>
        </w:rPr>
      </w:pPr>
    </w:p>
    <w:p w:rsidR="00326DCA" w:rsidRDefault="00326DCA" w:rsidP="00326DCA">
      <w:pPr>
        <w:ind w:left="708"/>
        <w:jc w:val="both"/>
        <w:rPr>
          <w:sz w:val="28"/>
          <w:szCs w:val="28"/>
        </w:rPr>
      </w:pPr>
    </w:p>
    <w:p w:rsidR="00A169BD" w:rsidRPr="00A169BD" w:rsidRDefault="00A169BD" w:rsidP="00326DCA">
      <w:pPr>
        <w:ind w:left="708"/>
        <w:jc w:val="both"/>
        <w:rPr>
          <w:sz w:val="28"/>
          <w:szCs w:val="28"/>
        </w:rPr>
      </w:pPr>
      <w:r w:rsidRPr="00A169BD">
        <w:rPr>
          <w:sz w:val="28"/>
          <w:szCs w:val="28"/>
        </w:rPr>
        <w:t>aulos,</w:t>
      </w:r>
      <w:r w:rsidR="00326DCA">
        <w:rPr>
          <w:sz w:val="28"/>
          <w:szCs w:val="28"/>
        </w:rPr>
        <w:t xml:space="preserve"> </w:t>
      </w:r>
      <w:proofErr w:type="spellStart"/>
      <w:r w:rsidR="00326DCA">
        <w:rPr>
          <w:sz w:val="28"/>
          <w:szCs w:val="28"/>
        </w:rPr>
        <w:t>cornu</w:t>
      </w:r>
      <w:proofErr w:type="spellEnd"/>
      <w:r w:rsidR="00326DCA">
        <w:rPr>
          <w:sz w:val="28"/>
          <w:szCs w:val="28"/>
        </w:rPr>
        <w:t>,</w:t>
      </w:r>
      <w:r w:rsidRPr="00A169BD">
        <w:rPr>
          <w:sz w:val="28"/>
          <w:szCs w:val="28"/>
        </w:rPr>
        <w:t xml:space="preserve"> </w:t>
      </w:r>
      <w:proofErr w:type="spellStart"/>
      <w:r w:rsidRPr="00A169BD">
        <w:rPr>
          <w:sz w:val="28"/>
          <w:szCs w:val="28"/>
        </w:rPr>
        <w:t>kinnor</w:t>
      </w:r>
      <w:proofErr w:type="spellEnd"/>
      <w:r w:rsidRPr="00A169BD">
        <w:rPr>
          <w:sz w:val="28"/>
          <w:szCs w:val="28"/>
        </w:rPr>
        <w:t>, kithara</w:t>
      </w:r>
      <w:r>
        <w:rPr>
          <w:sz w:val="28"/>
          <w:szCs w:val="28"/>
        </w:rPr>
        <w:t>,</w:t>
      </w:r>
      <w:r w:rsidR="00326DCA">
        <w:rPr>
          <w:sz w:val="28"/>
          <w:szCs w:val="28"/>
        </w:rPr>
        <w:t xml:space="preserve"> syrinx,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tympanum</w:t>
      </w:r>
      <w:proofErr w:type="spellEnd"/>
    </w:p>
    <w:p w:rsidR="00617627" w:rsidRDefault="00617627" w:rsidP="00326DCA">
      <w:pPr>
        <w:ind w:left="708" w:hanging="708"/>
        <w:jc w:val="both"/>
        <w:rPr>
          <w:sz w:val="24"/>
          <w:szCs w:val="24"/>
        </w:rPr>
      </w:pPr>
    </w:p>
    <w:p w:rsidR="00780916" w:rsidRDefault="00780916" w:rsidP="00326DCA">
      <w:pPr>
        <w:ind w:left="708" w:hanging="708"/>
        <w:jc w:val="both"/>
        <w:rPr>
          <w:sz w:val="24"/>
          <w:szCs w:val="24"/>
        </w:rPr>
      </w:pPr>
      <w:r w:rsidRPr="00780916">
        <w:rPr>
          <w:sz w:val="24"/>
          <w:szCs w:val="24"/>
        </w:rPr>
        <w:t>5.</w:t>
      </w:r>
      <w:r w:rsidRPr="00780916">
        <w:rPr>
          <w:sz w:val="28"/>
          <w:szCs w:val="28"/>
        </w:rPr>
        <w:tab/>
      </w:r>
      <w:r w:rsidRPr="00780916">
        <w:rPr>
          <w:sz w:val="24"/>
          <w:szCs w:val="24"/>
        </w:rPr>
        <w:t xml:space="preserve">Čím je slavná tzv. </w:t>
      </w:r>
      <w:proofErr w:type="spellStart"/>
      <w:r w:rsidRPr="00780916">
        <w:rPr>
          <w:sz w:val="24"/>
          <w:szCs w:val="24"/>
        </w:rPr>
        <w:t>Seikilova</w:t>
      </w:r>
      <w:proofErr w:type="spellEnd"/>
      <w:r w:rsidRPr="00780916">
        <w:rPr>
          <w:sz w:val="24"/>
          <w:szCs w:val="24"/>
        </w:rPr>
        <w:t xml:space="preserve"> píseň?</w:t>
      </w:r>
    </w:p>
    <w:p w:rsidR="00780916" w:rsidRPr="00780916" w:rsidRDefault="00780916" w:rsidP="00326DCA">
      <w:pPr>
        <w:ind w:left="708" w:hanging="708"/>
        <w:jc w:val="both"/>
        <w:rPr>
          <w:sz w:val="24"/>
          <w:szCs w:val="24"/>
        </w:rPr>
      </w:pPr>
      <w:bookmarkStart w:id="0" w:name="_GoBack"/>
      <w:bookmarkEnd w:id="0"/>
    </w:p>
    <w:p w:rsidR="00780916" w:rsidRPr="00780916" w:rsidRDefault="00780916" w:rsidP="00326DCA">
      <w:pPr>
        <w:ind w:left="708" w:hanging="708"/>
        <w:jc w:val="both"/>
        <w:rPr>
          <w:sz w:val="24"/>
          <w:szCs w:val="24"/>
        </w:rPr>
      </w:pPr>
    </w:p>
    <w:p w:rsidR="00780916" w:rsidRPr="00780916" w:rsidRDefault="00780916" w:rsidP="00326DCA">
      <w:pPr>
        <w:ind w:left="708" w:hanging="708"/>
        <w:jc w:val="both"/>
        <w:rPr>
          <w:sz w:val="24"/>
          <w:szCs w:val="24"/>
        </w:rPr>
      </w:pPr>
    </w:p>
    <w:p w:rsidR="00780916" w:rsidRPr="00780916" w:rsidRDefault="00780916" w:rsidP="00326DCA">
      <w:pPr>
        <w:ind w:left="708" w:hanging="708"/>
        <w:jc w:val="both"/>
        <w:rPr>
          <w:sz w:val="24"/>
          <w:szCs w:val="24"/>
        </w:rPr>
      </w:pPr>
      <w:r w:rsidRPr="00780916">
        <w:rPr>
          <w:sz w:val="24"/>
          <w:szCs w:val="24"/>
        </w:rPr>
        <w:t>6.</w:t>
      </w:r>
      <w:r>
        <w:rPr>
          <w:sz w:val="24"/>
          <w:szCs w:val="24"/>
        </w:rPr>
        <w:tab/>
        <w:t>Všechny hudební nástroje uvedené v úkolech 3 a 4 rozděl do tří skupin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968"/>
        <w:gridCol w:w="7742"/>
      </w:tblGrid>
      <w:tr w:rsidR="00780916" w:rsidTr="00780916">
        <w:trPr>
          <w:trHeight w:val="807"/>
        </w:trPr>
        <w:tc>
          <w:tcPr>
            <w:tcW w:w="1968" w:type="dxa"/>
            <w:vAlign w:val="center"/>
          </w:tcPr>
          <w:p w:rsidR="00780916" w:rsidRDefault="00780916" w:rsidP="007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Strunné </w:t>
            </w:r>
          </w:p>
        </w:tc>
        <w:tc>
          <w:tcPr>
            <w:tcW w:w="7742" w:type="dxa"/>
            <w:vAlign w:val="center"/>
          </w:tcPr>
          <w:p w:rsidR="00780916" w:rsidRDefault="00780916" w:rsidP="00326DCA">
            <w:pPr>
              <w:jc w:val="both"/>
              <w:rPr>
                <w:sz w:val="24"/>
                <w:szCs w:val="24"/>
              </w:rPr>
            </w:pPr>
          </w:p>
        </w:tc>
      </w:tr>
      <w:tr w:rsidR="00780916" w:rsidTr="00780916">
        <w:trPr>
          <w:trHeight w:val="807"/>
        </w:trPr>
        <w:tc>
          <w:tcPr>
            <w:tcW w:w="1968" w:type="dxa"/>
            <w:vAlign w:val="center"/>
          </w:tcPr>
          <w:p w:rsidR="00780916" w:rsidRDefault="00780916" w:rsidP="007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Dechové</w:t>
            </w:r>
          </w:p>
        </w:tc>
        <w:tc>
          <w:tcPr>
            <w:tcW w:w="7742" w:type="dxa"/>
            <w:vAlign w:val="center"/>
          </w:tcPr>
          <w:p w:rsidR="00780916" w:rsidRDefault="00780916" w:rsidP="00326DCA">
            <w:pPr>
              <w:jc w:val="both"/>
              <w:rPr>
                <w:sz w:val="24"/>
                <w:szCs w:val="24"/>
              </w:rPr>
            </w:pPr>
          </w:p>
        </w:tc>
      </w:tr>
      <w:tr w:rsidR="00780916" w:rsidTr="00780916">
        <w:trPr>
          <w:trHeight w:val="840"/>
        </w:trPr>
        <w:tc>
          <w:tcPr>
            <w:tcW w:w="1968" w:type="dxa"/>
            <w:vAlign w:val="center"/>
          </w:tcPr>
          <w:p w:rsidR="00780916" w:rsidRDefault="00780916" w:rsidP="0078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Bicí</w:t>
            </w:r>
          </w:p>
        </w:tc>
        <w:tc>
          <w:tcPr>
            <w:tcW w:w="7742" w:type="dxa"/>
            <w:vAlign w:val="center"/>
          </w:tcPr>
          <w:p w:rsidR="00780916" w:rsidRDefault="00780916" w:rsidP="00326DCA">
            <w:pPr>
              <w:jc w:val="both"/>
              <w:rPr>
                <w:sz w:val="24"/>
                <w:szCs w:val="24"/>
              </w:rPr>
            </w:pPr>
          </w:p>
        </w:tc>
      </w:tr>
    </w:tbl>
    <w:p w:rsidR="00780916" w:rsidRPr="00780916" w:rsidRDefault="00780916" w:rsidP="00326DCA">
      <w:pPr>
        <w:ind w:left="708" w:hanging="708"/>
        <w:jc w:val="both"/>
        <w:rPr>
          <w:sz w:val="24"/>
          <w:szCs w:val="24"/>
        </w:rPr>
      </w:pPr>
    </w:p>
    <w:sectPr w:rsidR="00780916" w:rsidRPr="00780916" w:rsidSect="00780916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37"/>
    <w:rsid w:val="00002DBB"/>
    <w:rsid w:val="00296C12"/>
    <w:rsid w:val="00326DCA"/>
    <w:rsid w:val="00617627"/>
    <w:rsid w:val="00780916"/>
    <w:rsid w:val="00A169BD"/>
    <w:rsid w:val="00C8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3EF6"/>
  <w15:chartTrackingRefBased/>
  <w15:docId w15:val="{224B2914-0FB5-4047-8724-F9379AB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1</cp:revision>
  <dcterms:created xsi:type="dcterms:W3CDTF">2021-02-05T11:29:00Z</dcterms:created>
  <dcterms:modified xsi:type="dcterms:W3CDTF">2021-02-05T12:32:00Z</dcterms:modified>
</cp:coreProperties>
</file>