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F33548" w:rsidP="00F260BF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Renesanční hudba</w:t>
      </w:r>
    </w:p>
    <w:p w:rsidR="00F33548" w:rsidRPr="00F33548" w:rsidRDefault="00F33548" w:rsidP="00F260BF">
      <w:pPr>
        <w:tabs>
          <w:tab w:val="left" w:pos="851"/>
        </w:tabs>
        <w:jc w:val="center"/>
        <w:rPr>
          <w:b/>
          <w:sz w:val="28"/>
          <w:szCs w:val="28"/>
        </w:rPr>
      </w:pPr>
      <w:r w:rsidRPr="00F33548">
        <w:rPr>
          <w:b/>
          <w:sz w:val="28"/>
          <w:szCs w:val="28"/>
        </w:rPr>
        <w:t>(pol. 15. st. – 16. st.)</w:t>
      </w:r>
    </w:p>
    <w:p w:rsidR="00F260BF" w:rsidRDefault="00F33548" w:rsidP="00F260BF">
      <w:pPr>
        <w:jc w:val="both"/>
        <w:rPr>
          <w:sz w:val="24"/>
          <w:szCs w:val="24"/>
        </w:rPr>
      </w:pPr>
      <w:r w:rsidRPr="00F33548">
        <w:rPr>
          <w:b/>
          <w:sz w:val="24"/>
          <w:szCs w:val="24"/>
        </w:rPr>
        <w:t>Renesance má své kořeny v Itálii</w:t>
      </w:r>
      <w:r>
        <w:rPr>
          <w:sz w:val="24"/>
          <w:szCs w:val="24"/>
        </w:rPr>
        <w:t xml:space="preserve"> a hlavním znakem byla </w:t>
      </w:r>
      <w:r w:rsidRPr="00F33548">
        <w:rPr>
          <w:b/>
          <w:sz w:val="24"/>
          <w:szCs w:val="24"/>
        </w:rPr>
        <w:t>snaha napodobit antické umění</w:t>
      </w:r>
      <w:r>
        <w:rPr>
          <w:sz w:val="24"/>
          <w:szCs w:val="24"/>
        </w:rPr>
        <w:t>. U hudby ale tomu bylo jinak.</w:t>
      </w:r>
    </w:p>
    <w:p w:rsidR="00D2798D" w:rsidRPr="00D2798D" w:rsidRDefault="00D2798D" w:rsidP="00F260BF">
      <w:pPr>
        <w:jc w:val="both"/>
        <w:rPr>
          <w:sz w:val="24"/>
          <w:szCs w:val="24"/>
        </w:rPr>
      </w:pPr>
    </w:p>
    <w:p w:rsidR="00F260BF" w:rsidRDefault="00F260BF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D2798D">
        <w:rPr>
          <w:b/>
          <w:sz w:val="24"/>
          <w:szCs w:val="24"/>
        </w:rPr>
        <w:t>Úkol 1</w:t>
      </w:r>
      <w:r w:rsidRPr="00D2798D">
        <w:rPr>
          <w:b/>
          <w:sz w:val="24"/>
          <w:szCs w:val="24"/>
        </w:rPr>
        <w:tab/>
      </w:r>
      <w:r w:rsidR="00F33548">
        <w:rPr>
          <w:sz w:val="24"/>
          <w:szCs w:val="24"/>
        </w:rPr>
        <w:t>Ve kterých zemích se zpočátku rozvíjela renesanční hudba a následně ovlivnila tvorbu i v okolních zemích?</w:t>
      </w:r>
    </w:p>
    <w:p w:rsidR="00D2798D" w:rsidRDefault="00D2798D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9535E3" w:rsidRDefault="009535E3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F33548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D2798D" w:rsidRDefault="00D2798D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D2798D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období renesance se začíná oddělovat vokální (hlas) a instrumentální (nástroje) hudba</w:t>
      </w:r>
      <w:r w:rsidR="00053201">
        <w:rPr>
          <w:sz w:val="24"/>
          <w:szCs w:val="24"/>
        </w:rPr>
        <w:t>.</w:t>
      </w:r>
      <w:r>
        <w:rPr>
          <w:sz w:val="24"/>
          <w:szCs w:val="24"/>
        </w:rPr>
        <w:t xml:space="preserve"> Vokální skladby mají podobu polyfonie zpívané a capella.</w:t>
      </w:r>
    </w:p>
    <w:p w:rsidR="00F33548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053201" w:rsidP="00F260BF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 </w:t>
      </w:r>
      <w:r w:rsidR="00F33548">
        <w:rPr>
          <w:sz w:val="24"/>
          <w:szCs w:val="24"/>
        </w:rPr>
        <w:t>znamenají níže uvedené pojmy</w:t>
      </w:r>
      <w:r>
        <w:rPr>
          <w:sz w:val="24"/>
          <w:szCs w:val="24"/>
        </w:rPr>
        <w:t>?</w:t>
      </w:r>
    </w:p>
    <w:p w:rsidR="00053201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polyfonie –</w:t>
      </w:r>
    </w:p>
    <w:p w:rsidR="00F33548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F33548" w:rsidRDefault="00F33548" w:rsidP="00F260B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 capella –</w:t>
      </w:r>
    </w:p>
    <w:p w:rsidR="009535E3" w:rsidRDefault="009535E3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053201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Skladby se stále uplatňují v církevním prostředí, ale čím dál více roste popularita na dvorech panovníků či šlechticů, kteří si zakládají vlastní dvorské kapely.</w:t>
      </w:r>
      <w:r w:rsidR="00556150">
        <w:rPr>
          <w:sz w:val="24"/>
          <w:szCs w:val="24"/>
        </w:rPr>
        <w:t xml:space="preserve"> Instrumentální hudba se uplatňuje zejména při tanci.</w:t>
      </w: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747BBB" w:rsidP="00747BBB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1B345C">
            <wp:simplePos x="0" y="0"/>
            <wp:positionH relativeFrom="column">
              <wp:posOffset>5644515</wp:posOffset>
            </wp:positionH>
            <wp:positionV relativeFrom="paragraph">
              <wp:posOffset>13970</wp:posOffset>
            </wp:positionV>
            <wp:extent cx="1100873" cy="1508760"/>
            <wp:effectExtent l="0" t="0" r="4445" b="0"/>
            <wp:wrapTight wrapText="bothSides">
              <wp:wrapPolygon edited="0">
                <wp:start x="0" y="0"/>
                <wp:lineTo x="0" y="21273"/>
                <wp:lineTo x="21313" y="21273"/>
                <wp:lineTo x="21313" y="0"/>
                <wp:lineTo x="0" y="0"/>
              </wp:wrapPolygon>
            </wp:wrapTight>
            <wp:docPr id="1" name="obrázek 1" descr="SnappyGoat.com - Free Public Domain Images - SnappyGoat.com-  Rudolf_II._Porträtt,_ca_1600_-_Skoklosters_slott_-_51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pyGoat.com - Free Public Domain Images - SnappyGoat.com-  Rudolf_II._Porträtt,_ca_1600_-_Skoklosters_slott_-_51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73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01" w:rsidRPr="00053201">
        <w:rPr>
          <w:b/>
          <w:sz w:val="24"/>
          <w:szCs w:val="24"/>
        </w:rPr>
        <w:t>Úkol 3</w:t>
      </w:r>
      <w:r w:rsidR="00053201">
        <w:rPr>
          <w:sz w:val="24"/>
          <w:szCs w:val="24"/>
        </w:rPr>
        <w:tab/>
      </w:r>
      <w:r>
        <w:rPr>
          <w:sz w:val="24"/>
          <w:szCs w:val="24"/>
        </w:rPr>
        <w:t>Který panovník českých zemí se nejvíce zasloužil o popularizaci hudby tím, že přestěhoval svůj císařský dvůr i s kapelou do Prahy?</w:t>
      </w:r>
      <w:r w:rsidRPr="00747BBB">
        <w:rPr>
          <w:noProof/>
        </w:rPr>
        <w:t xml:space="preserve"> </w:t>
      </w:r>
    </w:p>
    <w:p w:rsidR="00053201" w:rsidRDefault="00053201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9535E3" w:rsidRDefault="009535E3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053201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747BBB" w:rsidRDefault="00747BBB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053201" w:rsidP="00F260BF">
      <w:pPr>
        <w:tabs>
          <w:tab w:val="left" w:pos="851"/>
        </w:tabs>
        <w:jc w:val="both"/>
        <w:rPr>
          <w:sz w:val="24"/>
          <w:szCs w:val="24"/>
        </w:rPr>
      </w:pPr>
    </w:p>
    <w:p w:rsidR="00053201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0</wp:posOffset>
            </wp:positionV>
            <wp:extent cx="129857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30" y="21250"/>
                <wp:lineTo x="212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01">
        <w:rPr>
          <w:b/>
          <w:sz w:val="24"/>
          <w:szCs w:val="24"/>
        </w:rPr>
        <w:t>Úkol 4</w:t>
      </w:r>
      <w:r w:rsidR="0005320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Kdo byl nejvýznamnějším představitelem české renesanční hudby? </w:t>
      </w: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a) Jakým dalším činnostem se tento hudebník věnoval?</w:t>
      </w: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b) Jakým způsobem byl ukončen jeho život?</w:t>
      </w: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747BBB" w:rsidRDefault="00747BBB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4C6EF6" w:rsidRDefault="004C6EF6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55615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Mezi hudebními nástroji se stále nejvíce využívaly loutna, flétna či varhany. Vznikly ale i nové hudební nástroje.</w:t>
      </w:r>
      <w:r w:rsidR="00314790">
        <w:rPr>
          <w:sz w:val="24"/>
          <w:szCs w:val="24"/>
        </w:rPr>
        <w:t xml:space="preserve"> Pro některé hudební nástroje byly komponovány i samostatné skladby.</w:t>
      </w:r>
      <w:bookmarkStart w:id="0" w:name="_GoBack"/>
      <w:bookmarkEnd w:id="0"/>
    </w:p>
    <w:p w:rsidR="00556150" w:rsidRDefault="00556150" w:rsidP="00556150">
      <w:pPr>
        <w:tabs>
          <w:tab w:val="left" w:pos="0"/>
        </w:tabs>
        <w:jc w:val="both"/>
        <w:rPr>
          <w:sz w:val="24"/>
          <w:szCs w:val="24"/>
        </w:rPr>
      </w:pP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5</w:t>
      </w:r>
      <w:r w:rsidR="00556150">
        <w:rPr>
          <w:sz w:val="24"/>
          <w:szCs w:val="24"/>
        </w:rPr>
        <w:tab/>
        <w:t>Napiš alespoň 3 nástroje, které začaly být používány až v renesanci. Vyber si jeden z těchto nástrojů a namaluj ho. (můžeš namalovat všechny)</w:t>
      </w: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Úkol 6</w:t>
      </w:r>
      <w:r>
        <w:rPr>
          <w:b/>
          <w:sz w:val="24"/>
          <w:szCs w:val="24"/>
        </w:rPr>
        <w:tab/>
      </w:r>
      <w:r w:rsidR="00556150">
        <w:rPr>
          <w:sz w:val="24"/>
          <w:szCs w:val="24"/>
        </w:rPr>
        <w:t>Které hudební nástroje se využívaly při slavnostních příležitostech?</w:t>
      </w:r>
    </w:p>
    <w:p w:rsidR="009535E3" w:rsidRDefault="009535E3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p w:rsidR="00556150" w:rsidRDefault="00556150" w:rsidP="00053201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sectPr w:rsidR="00556150" w:rsidSect="00780916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7"/>
    <w:rsid w:val="00002DBB"/>
    <w:rsid w:val="00053201"/>
    <w:rsid w:val="00203FEF"/>
    <w:rsid w:val="00296C12"/>
    <w:rsid w:val="00314790"/>
    <w:rsid w:val="00326DCA"/>
    <w:rsid w:val="004C6EF6"/>
    <w:rsid w:val="00556150"/>
    <w:rsid w:val="00617627"/>
    <w:rsid w:val="00747BBB"/>
    <w:rsid w:val="00780916"/>
    <w:rsid w:val="009535E3"/>
    <w:rsid w:val="009A4B2A"/>
    <w:rsid w:val="00A169BD"/>
    <w:rsid w:val="00C87337"/>
    <w:rsid w:val="00D2798D"/>
    <w:rsid w:val="00F260BF"/>
    <w:rsid w:val="00F33548"/>
    <w:rsid w:val="00F36ABF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150"/>
  <w15:chartTrackingRefBased/>
  <w15:docId w15:val="{224B2914-0FB5-4047-8724-F9379AB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2021-04-16T09:20:00Z</dcterms:created>
  <dcterms:modified xsi:type="dcterms:W3CDTF">2021-04-16T09:20:00Z</dcterms:modified>
</cp:coreProperties>
</file>