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4C4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sz w:val="28"/>
          <w:szCs w:val="28"/>
        </w:rPr>
        <w:t>Zákon setrvačnosti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3E64C4" w:rsidRPr="00E5788F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sz w:val="28"/>
          <w:szCs w:val="28"/>
        </w:rPr>
        <w:t xml:space="preserve">Brzdné síly – odporové  </w:t>
      </w:r>
    </w:p>
    <w:p w:rsidR="003E64C4" w:rsidRDefault="003E64C4" w:rsidP="003E64C4">
      <w:pPr>
        <w:pStyle w:val="Odstavecseseznamem"/>
        <w:rPr>
          <w:sz w:val="28"/>
          <w:szCs w:val="28"/>
        </w:rPr>
      </w:pPr>
      <w:r w:rsidRPr="00E5788F">
        <w:rPr>
          <w:sz w:val="28"/>
          <w:szCs w:val="28"/>
        </w:rPr>
        <w:t>Brzdné síly – třecí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3E64C4" w:rsidRPr="00E5788F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Doplň zbylou část věty: Působí-li jedno těleso na druhé silou, působí i druhé těleso na první </w:t>
      </w:r>
      <w:r w:rsidRPr="00E5788F">
        <w:rPr>
          <w:rFonts w:ascii="Arial" w:hAnsi="Arial" w:cs="Arial"/>
          <w:color w:val="FF0000"/>
          <w:sz w:val="28"/>
          <w:szCs w:val="28"/>
          <w:shd w:val="clear" w:color="auto" w:fill="FFFFFF"/>
        </w:rPr>
        <w:t>stejně velkou silou, ale opačného směru.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3E64C4" w:rsidRPr="00E5788F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>Doplň následující větu. Budeme-li působit silou na již pohybující se těleso, můžeme touto silou těleso</w:t>
      </w:r>
      <w:r w:rsidRPr="00E5788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zrychlit, zpomalit, změnit směr pohybu tělesa nebo jej zastavit.</w:t>
      </w:r>
      <w:r w:rsidR="00E5788F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(stačilo napsat jeden možnost)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3E64C4" w:rsidRPr="00E5788F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JÍZDA NA KOLE</w:t>
      </w:r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>: Když jedu na kole a prudce stlačím přední brzdu, může se stát, že přepadnu přes řídítka vlivem setrvačnosti mého těla (tělo pokračuje v pohybu)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3E64C4" w:rsidRDefault="003E64C4" w:rsidP="003E64C4">
      <w:pPr>
        <w:pStyle w:val="Odstavecsesezname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E5788F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PRAČKA</w:t>
      </w:r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>: Když pračka pere, buben se točí, ale když pračku vypneme, buben se ještě chvíli bude točit vlivem jeho setrvačnosti (buben pokračuje v pohybu)</w:t>
      </w:r>
    </w:p>
    <w:p w:rsidR="00E5788F" w:rsidRP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r w:rsidRPr="00E5788F"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2. body</w:t>
      </w:r>
    </w:p>
    <w:p w:rsidR="003E64C4" w:rsidRDefault="003E64C4" w:rsidP="003E64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5788F">
        <w:rPr>
          <w:b/>
          <w:bCs/>
          <w:sz w:val="28"/>
          <w:szCs w:val="28"/>
          <w:u w:val="single"/>
        </w:rPr>
        <w:t>RAKETA</w:t>
      </w:r>
      <w:r w:rsidRPr="00E5788F">
        <w:rPr>
          <w:sz w:val="28"/>
          <w:szCs w:val="28"/>
        </w:rPr>
        <w:t>: z letící rakety unikají spaliny směrem dolů (akce) takže se raketa pohybuje směrem nahoru a vzlétává (reakce)</w:t>
      </w:r>
    </w:p>
    <w:p w:rsidR="00E5788F" w:rsidRPr="00E5788F" w:rsidRDefault="00E5788F" w:rsidP="00E5788F">
      <w:pPr>
        <w:rPr>
          <w:i/>
          <w:color w:val="2E74B5" w:themeColor="accent5" w:themeShade="BF"/>
          <w:sz w:val="28"/>
          <w:szCs w:val="28"/>
        </w:rPr>
      </w:pPr>
      <w:r w:rsidRPr="00E5788F">
        <w:rPr>
          <w:i/>
          <w:color w:val="2E74B5" w:themeColor="accent5" w:themeShade="BF"/>
          <w:sz w:val="28"/>
          <w:szCs w:val="28"/>
        </w:rPr>
        <w:t>2. body</w:t>
      </w:r>
    </w:p>
    <w:p w:rsidR="00E5788F" w:rsidRDefault="003E64C4" w:rsidP="00E5788F">
      <w:pPr>
        <w:pStyle w:val="Odstavecsesezname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E5788F">
        <w:rPr>
          <w:rFonts w:ascii="Arial" w:hAnsi="Arial" w:cs="Arial"/>
          <w:b/>
          <w:bCs/>
          <w:color w:val="202124"/>
          <w:sz w:val="28"/>
          <w:szCs w:val="28"/>
          <w:u w:val="single"/>
          <w:shd w:val="clear" w:color="auto" w:fill="FFFFFF"/>
        </w:rPr>
        <w:t>VÝSTŘEL Z DĚLA</w:t>
      </w:r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: Když z děla vystřelíme dělovou kouli (akce) tak se dělo na kolečkách pohne opačným </w:t>
      </w:r>
      <w:proofErr w:type="gramStart"/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>směrem</w:t>
      </w:r>
      <w:proofErr w:type="gramEnd"/>
      <w:r w:rsidRP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než letí dělová koule</w:t>
      </w:r>
      <w:r w:rsidR="00E5788F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r w:rsidRPr="00E5788F"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2. body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Celkem: 16. bodů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Hodnocení: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16 – 14</w:t>
      </w:r>
      <w:proofErr w:type="gramEnd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 xml:space="preserve"> → 1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13 – 11</w:t>
      </w:r>
      <w:proofErr w:type="gramEnd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 xml:space="preserve"> → 2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10 – 7</w:t>
      </w:r>
      <w:proofErr w:type="gramEnd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 xml:space="preserve"> → 3</w:t>
      </w:r>
    </w:p>
    <w:p w:rsidR="00E5788F" w:rsidRDefault="00E5788F" w:rsidP="00E5788F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6 – 4</w:t>
      </w:r>
      <w:proofErr w:type="gramEnd"/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 xml:space="preserve"> → 4</w:t>
      </w:r>
    </w:p>
    <w:p w:rsidR="003E64C4" w:rsidRPr="0087415E" w:rsidRDefault="00E5788F" w:rsidP="0087415E">
      <w:pP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 xml:space="preserve">2 – 0 → </w:t>
      </w:r>
      <w:r w:rsidR="0087415E">
        <w:rPr>
          <w:rFonts w:ascii="Arial" w:hAnsi="Arial" w:cs="Arial"/>
          <w:i/>
          <w:color w:val="2E74B5" w:themeColor="accent5" w:themeShade="BF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sectPr w:rsidR="003E64C4" w:rsidRPr="0087415E" w:rsidSect="00E57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493"/>
    <w:multiLevelType w:val="hybridMultilevel"/>
    <w:tmpl w:val="D9F8B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C4"/>
    <w:rsid w:val="003E64C4"/>
    <w:rsid w:val="005B18CA"/>
    <w:rsid w:val="0087415E"/>
    <w:rsid w:val="00C4290B"/>
    <w:rsid w:val="00E5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E96D"/>
  <w15:chartTrackingRefBased/>
  <w15:docId w15:val="{2FDCD0FD-F863-4F3F-8759-ACE8E98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Wolny</dc:creator>
  <cp:keywords/>
  <dc:description/>
  <cp:lastModifiedBy>Pavla Podeszwová</cp:lastModifiedBy>
  <cp:revision>4</cp:revision>
  <dcterms:created xsi:type="dcterms:W3CDTF">2021-02-02T11:13:00Z</dcterms:created>
  <dcterms:modified xsi:type="dcterms:W3CDTF">2021-02-02T11:19:00Z</dcterms:modified>
</cp:coreProperties>
</file>