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46B9" w14:textId="77777777" w:rsidR="00876D14" w:rsidRPr="006379A3" w:rsidRDefault="00876D14" w:rsidP="00876D14">
      <w:pPr>
        <w:spacing w:line="276" w:lineRule="auto"/>
        <w:rPr>
          <w:b/>
          <w:color w:val="4472C4" w:themeColor="accent1"/>
          <w:u w:val="single"/>
        </w:rPr>
      </w:pPr>
      <w:r w:rsidRPr="006379A3">
        <w:rPr>
          <w:b/>
          <w:color w:val="4472C4" w:themeColor="accent1"/>
          <w:u w:val="single"/>
        </w:rPr>
        <w:t xml:space="preserve">JAN LUCEMBURSKÝ (1310-1346) </w:t>
      </w:r>
    </w:p>
    <w:p w14:paraId="799BF61A" w14:textId="77777777" w:rsidR="00876D14" w:rsidRDefault="00876D14" w:rsidP="00876D14">
      <w:pPr>
        <w:spacing w:line="276" w:lineRule="auto"/>
      </w:pPr>
      <w:r>
        <w:sym w:font="Symbol" w:char="F0B7"/>
      </w:r>
      <w:r>
        <w:t xml:space="preserve"> syn císaře Svaté říše římské Jindřicha VII. </w:t>
      </w:r>
    </w:p>
    <w:p w14:paraId="6F3D4DE9" w14:textId="77777777" w:rsidR="00876D14" w:rsidRDefault="00876D14" w:rsidP="00876D14">
      <w:pPr>
        <w:spacing w:line="276" w:lineRule="auto"/>
      </w:pPr>
      <w:r>
        <w:sym w:font="Symbol" w:char="F0B7"/>
      </w:r>
      <w:r>
        <w:t xml:space="preserve"> uzavřel sňatek s dcerou Václava II.</w:t>
      </w:r>
      <w:bookmarkStart w:id="0" w:name="_GoBack"/>
      <w:bookmarkEnd w:id="0"/>
      <w:r>
        <w:t xml:space="preserve"> Eliškou Přemyslovnou, čeští stavové jej zvolili králem zemí Koruny české </w:t>
      </w:r>
    </w:p>
    <w:p w14:paraId="1DE2D743" w14:textId="77777777" w:rsidR="00876D14" w:rsidRDefault="00876D14" w:rsidP="00876D14">
      <w:pPr>
        <w:spacing w:line="276" w:lineRule="auto"/>
      </w:pPr>
      <w:r>
        <w:sym w:font="Symbol" w:char="F0B7"/>
      </w:r>
      <w:r>
        <w:t xml:space="preserve"> kvůli sporům s českou šlechtou pobýval spíše mimo území Čech, věnoval se válčení a diplomacii </w:t>
      </w:r>
    </w:p>
    <w:p w14:paraId="2268E34F" w14:textId="77777777" w:rsidR="00876D14" w:rsidRDefault="00876D14" w:rsidP="00876D14">
      <w:pPr>
        <w:spacing w:line="276" w:lineRule="auto"/>
      </w:pPr>
      <w:r>
        <w:sym w:font="Symbol" w:char="F0B7"/>
      </w:r>
      <w:r>
        <w:t xml:space="preserve"> získal Chebsko, </w:t>
      </w:r>
      <w:proofErr w:type="spellStart"/>
      <w:r>
        <w:t>Budyšínsko</w:t>
      </w:r>
      <w:proofErr w:type="spellEnd"/>
      <w:r>
        <w:t xml:space="preserve"> a </w:t>
      </w:r>
      <w:proofErr w:type="spellStart"/>
      <w:r>
        <w:t>Zhořelecko</w:t>
      </w:r>
      <w:proofErr w:type="spellEnd"/>
      <w:r>
        <w:t xml:space="preserve">, stal se lenním vládcem většiny Slezska </w:t>
      </w:r>
    </w:p>
    <w:p w14:paraId="2CE5097E" w14:textId="77777777" w:rsidR="00D85C09" w:rsidRDefault="00876D14" w:rsidP="00876D14">
      <w:pPr>
        <w:spacing w:line="276" w:lineRule="auto"/>
      </w:pPr>
      <w:r>
        <w:sym w:font="Symbol" w:char="F0B7"/>
      </w:r>
      <w:r>
        <w:t xml:space="preserve"> zapsal se také do dějin stoleté války: v roce 1346 se po boku francouzského krále postavil anglickým vojskům v bitvě u Kresčaku (též </w:t>
      </w:r>
      <w:r>
        <w:t>Crécy – severní</w:t>
      </w:r>
      <w:r>
        <w:t xml:space="preserve"> Francie), kde padl</w:t>
      </w:r>
    </w:p>
    <w:p w14:paraId="69A9FEA9" w14:textId="77777777" w:rsidR="00876D14" w:rsidRPr="00876D14" w:rsidRDefault="00876D14" w:rsidP="00876D14">
      <w:pPr>
        <w:spacing w:line="276" w:lineRule="auto"/>
        <w:rPr>
          <w:b/>
          <w:i/>
          <w:color w:val="FF0000"/>
          <w:sz w:val="24"/>
          <w:szCs w:val="24"/>
          <w:u w:val="single"/>
        </w:rPr>
      </w:pPr>
      <w:r w:rsidRPr="00876D14">
        <w:rPr>
          <w:b/>
          <w:i/>
          <w:color w:val="FF0000"/>
          <w:sz w:val="24"/>
          <w:szCs w:val="24"/>
          <w:u w:val="single"/>
        </w:rPr>
        <w:t>Otázky:</w:t>
      </w:r>
    </w:p>
    <w:p w14:paraId="399B9C12" w14:textId="77777777" w:rsidR="00876D14" w:rsidRDefault="00876D14" w:rsidP="00876D14">
      <w:pPr>
        <w:spacing w:line="480" w:lineRule="auto"/>
        <w:rPr>
          <w:color w:val="FF0000"/>
        </w:rPr>
      </w:pPr>
      <w:r>
        <w:rPr>
          <w:color w:val="FF0000"/>
        </w:rPr>
        <w:t>Co dával Jan Lucemburský do zástavy českým šlechticům?</w:t>
      </w:r>
    </w:p>
    <w:p w14:paraId="21BF2FFD" w14:textId="77777777" w:rsidR="00876D14" w:rsidRDefault="00876D14" w:rsidP="00876D14">
      <w:pPr>
        <w:spacing w:line="480" w:lineRule="auto"/>
        <w:rPr>
          <w:color w:val="FF0000"/>
        </w:rPr>
      </w:pPr>
      <w:r>
        <w:rPr>
          <w:color w:val="FF0000"/>
        </w:rPr>
        <w:t>O jaké území rozšířil Jan Lucemburský český stát?</w:t>
      </w:r>
    </w:p>
    <w:p w14:paraId="3EA0C165" w14:textId="77777777" w:rsidR="00876D14" w:rsidRPr="00876D14" w:rsidRDefault="00876D14" w:rsidP="00876D14">
      <w:pPr>
        <w:spacing w:line="480" w:lineRule="auto"/>
        <w:rPr>
          <w:color w:val="FF0000"/>
        </w:rPr>
      </w:pPr>
      <w:r>
        <w:rPr>
          <w:color w:val="FF0000"/>
        </w:rPr>
        <w:t>Jaká slova vykřikl Jan Lucemburský, když se vrhl mezi nepřátele?</w:t>
      </w:r>
    </w:p>
    <w:p w14:paraId="38281A48" w14:textId="77777777" w:rsidR="00876D14" w:rsidRDefault="00876D14" w:rsidP="00876D14">
      <w:pPr>
        <w:spacing w:line="276" w:lineRule="auto"/>
      </w:pPr>
    </w:p>
    <w:sectPr w:rsidR="00876D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CAAB" w14:textId="77777777" w:rsidR="00876D14" w:rsidRDefault="00876D14" w:rsidP="00876D14">
      <w:pPr>
        <w:spacing w:after="0" w:line="240" w:lineRule="auto"/>
      </w:pPr>
      <w:r>
        <w:separator/>
      </w:r>
    </w:p>
  </w:endnote>
  <w:endnote w:type="continuationSeparator" w:id="0">
    <w:p w14:paraId="2726931B" w14:textId="77777777" w:rsidR="00876D14" w:rsidRDefault="00876D14" w:rsidP="0087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4887" w14:textId="77777777" w:rsidR="00876D14" w:rsidRDefault="00876D14" w:rsidP="00876D14">
      <w:pPr>
        <w:spacing w:after="0" w:line="240" w:lineRule="auto"/>
      </w:pPr>
      <w:r>
        <w:separator/>
      </w:r>
    </w:p>
  </w:footnote>
  <w:footnote w:type="continuationSeparator" w:id="0">
    <w:p w14:paraId="6F93058B" w14:textId="77777777" w:rsidR="00876D14" w:rsidRDefault="00876D14" w:rsidP="0087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BAB9" w14:textId="77777777" w:rsidR="00876D14" w:rsidRPr="00876D14" w:rsidRDefault="00876D14" w:rsidP="00876D14">
    <w:pPr>
      <w:pStyle w:val="Zhlav"/>
      <w:jc w:val="center"/>
      <w:rPr>
        <w:sz w:val="32"/>
        <w:szCs w:val="32"/>
      </w:rPr>
    </w:pPr>
    <w:r w:rsidRPr="00876D14">
      <w:rPr>
        <w:sz w:val="32"/>
        <w:szCs w:val="32"/>
      </w:rPr>
      <w:t>České království za Lucemburků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14"/>
    <w:rsid w:val="00384140"/>
    <w:rsid w:val="006379A3"/>
    <w:rsid w:val="00876D14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650E"/>
  <w15:chartTrackingRefBased/>
  <w15:docId w15:val="{737E70D0-109C-4B96-8972-BCFCBC3C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D14"/>
  </w:style>
  <w:style w:type="paragraph" w:styleId="Zpat">
    <w:name w:val="footer"/>
    <w:basedOn w:val="Normln"/>
    <w:link w:val="ZpatChar"/>
    <w:uiPriority w:val="99"/>
    <w:unhideWhenUsed/>
    <w:rsid w:val="0087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3F10E-7943-44AD-9BD1-515FEB15E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7F8EF-9FFA-4DC9-BCDF-F7BE52FD3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C4912-B909-4D7C-B594-F5CB81F4410A}">
  <ds:schemaRefs>
    <ds:schemaRef ds:uri="http://purl.org/dc/elements/1.1/"/>
    <ds:schemaRef ds:uri="http://www.w3.org/XML/1998/namespace"/>
    <ds:schemaRef ds:uri="1203b84a-ce53-4a05-a430-95dfe3bd908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2021-04-06T20:27:00Z</dcterms:created>
  <dcterms:modified xsi:type="dcterms:W3CDTF">2021-04-06T20:39:00Z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